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1ACB" w14:textId="1A9F26B5" w:rsidR="00E6165F" w:rsidRPr="00CE5956" w:rsidRDefault="00AC272F" w:rsidP="00FF4F03">
      <w:pPr>
        <w:spacing w:after="0"/>
        <w:rPr>
          <w:rFonts w:cstheme="minorHAnsi"/>
          <w:b/>
          <w:bCs/>
        </w:rPr>
      </w:pPr>
      <w:r>
        <w:rPr>
          <w:rFonts w:cstheme="minorHAnsi"/>
          <w:b/>
          <w:bCs/>
        </w:rPr>
        <w:t xml:space="preserve">divadlo </w:t>
      </w:r>
      <w:proofErr w:type="spellStart"/>
      <w:r>
        <w:rPr>
          <w:rFonts w:cstheme="minorHAnsi"/>
          <w:b/>
          <w:bCs/>
        </w:rPr>
        <w:t>petra</w:t>
      </w:r>
      <w:proofErr w:type="spellEnd"/>
      <w:r>
        <w:rPr>
          <w:rFonts w:cstheme="minorHAnsi"/>
          <w:b/>
          <w:bCs/>
        </w:rPr>
        <w:t xml:space="preserve"> </w:t>
      </w:r>
      <w:proofErr w:type="spellStart"/>
      <w:r>
        <w:rPr>
          <w:rFonts w:cstheme="minorHAnsi"/>
          <w:b/>
          <w:bCs/>
        </w:rPr>
        <w:t>bezruče</w:t>
      </w:r>
      <w:proofErr w:type="spellEnd"/>
      <w:r>
        <w:rPr>
          <w:rFonts w:cstheme="minorHAnsi"/>
          <w:b/>
          <w:bCs/>
        </w:rPr>
        <w:t xml:space="preserve"> bude hrát v galerii výtvarného umění v </w:t>
      </w:r>
      <w:proofErr w:type="spellStart"/>
      <w:r>
        <w:rPr>
          <w:rFonts w:cstheme="minorHAnsi"/>
          <w:b/>
          <w:bCs/>
        </w:rPr>
        <w:t>ostravě</w:t>
      </w:r>
      <w:proofErr w:type="spellEnd"/>
    </w:p>
    <w:p w14:paraId="7903454C" w14:textId="77777777" w:rsidR="00FF4F03" w:rsidRPr="00CE5956" w:rsidRDefault="00FF4F03" w:rsidP="00FF4F03">
      <w:pPr>
        <w:spacing w:after="0"/>
        <w:rPr>
          <w:rFonts w:cstheme="minorHAnsi"/>
          <w:b/>
          <w:bCs/>
        </w:rPr>
      </w:pPr>
    </w:p>
    <w:p w14:paraId="07C515DF" w14:textId="4E14FA41" w:rsidR="00231C14" w:rsidRPr="00CE5956" w:rsidRDefault="00231C14" w:rsidP="00FF4F03">
      <w:pPr>
        <w:spacing w:after="0"/>
        <w:rPr>
          <w:rFonts w:cstheme="minorHAnsi"/>
        </w:rPr>
      </w:pPr>
      <w:proofErr w:type="spellStart"/>
      <w:r w:rsidRPr="00CE5956">
        <w:rPr>
          <w:rFonts w:cstheme="minorHAnsi"/>
        </w:rPr>
        <w:t>ostrava</w:t>
      </w:r>
      <w:proofErr w:type="spellEnd"/>
      <w:r w:rsidRPr="00CE5956">
        <w:rPr>
          <w:rFonts w:cstheme="minorHAnsi"/>
        </w:rPr>
        <w:t xml:space="preserve">, </w:t>
      </w:r>
      <w:r w:rsidR="00AC272F">
        <w:rPr>
          <w:rFonts w:cstheme="minorHAnsi"/>
        </w:rPr>
        <w:t>12</w:t>
      </w:r>
      <w:r w:rsidRPr="00CE5956">
        <w:rPr>
          <w:rFonts w:cstheme="minorHAnsi"/>
        </w:rPr>
        <w:t xml:space="preserve">. </w:t>
      </w:r>
      <w:r w:rsidR="00AC272F">
        <w:rPr>
          <w:rFonts w:cstheme="minorHAnsi"/>
        </w:rPr>
        <w:t>5</w:t>
      </w:r>
      <w:r w:rsidRPr="00CE5956">
        <w:rPr>
          <w:rFonts w:cstheme="minorHAnsi"/>
        </w:rPr>
        <w:t>. 202</w:t>
      </w:r>
      <w:r w:rsidR="00A17E5E" w:rsidRPr="00CE5956">
        <w:rPr>
          <w:rFonts w:cstheme="minorHAnsi"/>
        </w:rPr>
        <w:t>2</w:t>
      </w:r>
    </w:p>
    <w:p w14:paraId="78CC31DC" w14:textId="77777777" w:rsidR="00FF4F03" w:rsidRPr="00CE5956" w:rsidRDefault="00FF4F03" w:rsidP="00FF4F03">
      <w:pPr>
        <w:spacing w:after="0"/>
        <w:rPr>
          <w:rFonts w:cstheme="minorHAnsi"/>
          <w:b/>
          <w:bCs/>
        </w:rPr>
      </w:pPr>
    </w:p>
    <w:p w14:paraId="7F269D9A" w14:textId="2188090F" w:rsidR="00A17E5E" w:rsidRDefault="00AC272F" w:rsidP="00AC272F">
      <w:pPr>
        <w:spacing w:after="0"/>
        <w:rPr>
          <w:rFonts w:cstheme="minorHAnsi"/>
          <w:b/>
          <w:bCs/>
        </w:rPr>
      </w:pPr>
      <w:r>
        <w:rPr>
          <w:rFonts w:cstheme="minorHAnsi"/>
          <w:b/>
          <w:bCs/>
        </w:rPr>
        <w:t>Ve výstavně-divadelní prostor se</w:t>
      </w:r>
      <w:r w:rsidRPr="00AC272F">
        <w:rPr>
          <w:rFonts w:cstheme="minorHAnsi"/>
          <w:b/>
          <w:bCs/>
        </w:rPr>
        <w:t xml:space="preserve"> </w:t>
      </w:r>
      <w:r>
        <w:rPr>
          <w:rFonts w:cstheme="minorHAnsi"/>
          <w:b/>
          <w:bCs/>
        </w:rPr>
        <w:t>proměnila</w:t>
      </w:r>
      <w:r w:rsidRPr="00AC272F">
        <w:rPr>
          <w:rFonts w:cstheme="minorHAnsi"/>
          <w:b/>
          <w:bCs/>
        </w:rPr>
        <w:t xml:space="preserve"> Galerie výtvarného umění v Ostravě, kde bud</w:t>
      </w:r>
      <w:r>
        <w:rPr>
          <w:rFonts w:cstheme="minorHAnsi"/>
          <w:b/>
          <w:bCs/>
        </w:rPr>
        <w:t>e Divadlo Petra Bezruče hrát</w:t>
      </w:r>
      <w:r w:rsidRPr="00AC272F">
        <w:rPr>
          <w:rFonts w:cstheme="minorHAnsi"/>
          <w:b/>
          <w:bCs/>
        </w:rPr>
        <w:t xml:space="preserve"> v bloku od 13. do 28. května 2022 inscenaci </w:t>
      </w:r>
      <w:r w:rsidRPr="001D3F18">
        <w:rPr>
          <w:rFonts w:cstheme="minorHAnsi"/>
          <w:b/>
          <w:bCs/>
          <w:i/>
          <w:iCs/>
        </w:rPr>
        <w:t>Stará láska nerezaví</w:t>
      </w:r>
      <w:r w:rsidRPr="00AC272F">
        <w:rPr>
          <w:rFonts w:cstheme="minorHAnsi"/>
          <w:b/>
          <w:bCs/>
        </w:rPr>
        <w:t>. A hlavní téma? Láska!</w:t>
      </w:r>
      <w:r>
        <w:rPr>
          <w:rFonts w:cstheme="minorHAnsi"/>
          <w:b/>
          <w:bCs/>
        </w:rPr>
        <w:t xml:space="preserve"> </w:t>
      </w:r>
      <w:r w:rsidRPr="00AC272F">
        <w:rPr>
          <w:rFonts w:cstheme="minorHAnsi"/>
          <w:b/>
          <w:bCs/>
        </w:rPr>
        <w:t xml:space="preserve">V tomto unikátním projektu budete moci během dne navštívit multimediální výstavu a objevovat neobyčejné životy lidí kolem </w:t>
      </w:r>
      <w:r>
        <w:rPr>
          <w:rFonts w:cstheme="minorHAnsi"/>
          <w:b/>
          <w:bCs/>
        </w:rPr>
        <w:t>v</w:t>
      </w:r>
      <w:r w:rsidRPr="00AC272F">
        <w:rPr>
          <w:rFonts w:cstheme="minorHAnsi"/>
          <w:b/>
          <w:bCs/>
        </w:rPr>
        <w:t>ás. Každý večer pak galerie ožije divadlem. V dokumentární inscenaci dostanete možnost sdílet a nahlédnout příběhy spolu s herci Divadla Petra Bezruče.</w:t>
      </w:r>
      <w:r w:rsidR="0065011E" w:rsidRPr="0065011E">
        <w:rPr>
          <w:rFonts w:cstheme="minorHAnsi"/>
        </w:rPr>
        <w:t xml:space="preserve"> </w:t>
      </w:r>
      <w:r w:rsidR="0065011E" w:rsidRPr="0065011E">
        <w:rPr>
          <w:rFonts w:cstheme="minorHAnsi"/>
          <w:b/>
          <w:bCs/>
        </w:rPr>
        <w:t xml:space="preserve">Tato ostravská scéna tím navazuje na úspěšné projekty </w:t>
      </w:r>
      <w:r w:rsidR="0065011E" w:rsidRPr="00635B77">
        <w:rPr>
          <w:rFonts w:cstheme="minorHAnsi"/>
          <w:b/>
          <w:bCs/>
          <w:i/>
          <w:iCs/>
        </w:rPr>
        <w:t>Pestré vrstvy</w:t>
      </w:r>
      <w:r w:rsidR="0065011E" w:rsidRPr="0065011E">
        <w:rPr>
          <w:rFonts w:cstheme="minorHAnsi"/>
          <w:b/>
          <w:bCs/>
        </w:rPr>
        <w:t xml:space="preserve"> a </w:t>
      </w:r>
      <w:r w:rsidR="0065011E" w:rsidRPr="00635B77">
        <w:rPr>
          <w:rFonts w:cstheme="minorHAnsi"/>
          <w:b/>
          <w:bCs/>
          <w:i/>
          <w:iCs/>
        </w:rPr>
        <w:t>Hotel Bezruč</w:t>
      </w:r>
      <w:r w:rsidR="0065011E" w:rsidRPr="0065011E">
        <w:rPr>
          <w:rFonts w:cstheme="minorHAnsi"/>
          <w:b/>
          <w:bCs/>
        </w:rPr>
        <w:t>, které rovněž vznikaly v nedivadelních prostorech.</w:t>
      </w:r>
    </w:p>
    <w:p w14:paraId="34A8AC76" w14:textId="20DD5012" w:rsidR="00AC272F" w:rsidRDefault="00AC272F" w:rsidP="00AC272F">
      <w:pPr>
        <w:spacing w:after="0"/>
        <w:rPr>
          <w:rFonts w:cstheme="minorHAnsi"/>
          <w:b/>
          <w:bCs/>
        </w:rPr>
      </w:pPr>
    </w:p>
    <w:p w14:paraId="65558D17" w14:textId="0ED6D698" w:rsidR="0065011E" w:rsidRDefault="00635B77" w:rsidP="00AC272F">
      <w:pPr>
        <w:spacing w:after="0"/>
        <w:rPr>
          <w:rFonts w:cstheme="minorHAnsi"/>
          <w:b/>
          <w:bCs/>
        </w:rPr>
      </w:pPr>
      <w:r>
        <w:rPr>
          <w:rFonts w:cstheme="minorHAnsi"/>
          <w:b/>
          <w:bCs/>
        </w:rPr>
        <w:t>divadlo v galerii</w:t>
      </w:r>
    </w:p>
    <w:p w14:paraId="6B43D287" w14:textId="70521563" w:rsidR="00EE4033" w:rsidRDefault="004B7DEE" w:rsidP="00C64D96">
      <w:pPr>
        <w:spacing w:after="0"/>
      </w:pPr>
      <w:r w:rsidRPr="004B7DEE">
        <w:rPr>
          <w:rFonts w:cstheme="minorHAnsi"/>
        </w:rPr>
        <w:t xml:space="preserve">Projekt </w:t>
      </w:r>
      <w:hyperlink r:id="rId7" w:history="1">
        <w:r w:rsidRPr="004B7DEE">
          <w:rPr>
            <w:rStyle w:val="Hypertextovodkaz"/>
            <w:rFonts w:cstheme="minorHAnsi"/>
            <w:b/>
            <w:bCs/>
            <w:i/>
            <w:iCs/>
          </w:rPr>
          <w:t>Stará láska nerezaví</w:t>
        </w:r>
      </w:hyperlink>
      <w:r w:rsidRPr="004B7DEE">
        <w:rPr>
          <w:rFonts w:cstheme="minorHAnsi"/>
          <w:b/>
          <w:bCs/>
          <w:i/>
          <w:iCs/>
        </w:rPr>
        <w:t xml:space="preserve"> </w:t>
      </w:r>
      <w:r w:rsidRPr="004B7DEE">
        <w:rPr>
          <w:rFonts w:cstheme="minorHAnsi"/>
        </w:rPr>
        <w:t>je výjimečným počinem</w:t>
      </w:r>
      <w:r>
        <w:rPr>
          <w:rFonts w:cstheme="minorHAnsi"/>
        </w:rPr>
        <w:t xml:space="preserve"> </w:t>
      </w:r>
      <w:r w:rsidRPr="004B7DEE">
        <w:rPr>
          <w:rFonts w:cstheme="minorHAnsi"/>
        </w:rPr>
        <w:t>v rámci repertoáru i tvorby Divadla Petra Bezruče.</w:t>
      </w:r>
      <w:r>
        <w:rPr>
          <w:rFonts w:cstheme="minorHAnsi"/>
        </w:rPr>
        <w:t xml:space="preserve"> </w:t>
      </w:r>
      <w:r w:rsidRPr="004B7DEE">
        <w:rPr>
          <w:rFonts w:cstheme="minorHAnsi"/>
        </w:rPr>
        <w:t xml:space="preserve">Jedná se o </w:t>
      </w:r>
      <w:r w:rsidRPr="004B7DEE">
        <w:rPr>
          <w:rFonts w:cstheme="minorHAnsi"/>
          <w:b/>
          <w:bCs/>
        </w:rPr>
        <w:t>dokumentární inscenaci na pomezí divadla a výstavy</w:t>
      </w:r>
      <w:r w:rsidRPr="004B7DEE">
        <w:rPr>
          <w:rFonts w:cstheme="minorHAnsi"/>
        </w:rPr>
        <w:t xml:space="preserve">. </w:t>
      </w:r>
      <w:r w:rsidRPr="004B7DEE">
        <w:rPr>
          <w:rFonts w:cstheme="minorHAnsi"/>
          <w:i/>
          <w:iCs/>
        </w:rPr>
        <w:t xml:space="preserve">„Stěžejní myšlenkou celého díla je zdůraznění důležitosti a potřeby mezilidského kontaktu a výjimečnost setkání </w:t>
      </w:r>
      <w:r>
        <w:rPr>
          <w:rFonts w:cstheme="minorHAnsi"/>
          <w:i/>
          <w:iCs/>
        </w:rPr>
        <w:t>‚</w:t>
      </w:r>
      <w:r w:rsidRPr="004B7DEE">
        <w:rPr>
          <w:rFonts w:cstheme="minorHAnsi"/>
          <w:i/>
          <w:iCs/>
        </w:rPr>
        <w:t>živého s</w:t>
      </w:r>
      <w:r>
        <w:rPr>
          <w:rFonts w:cstheme="minorHAnsi"/>
          <w:i/>
          <w:iCs/>
        </w:rPr>
        <w:t> </w:t>
      </w:r>
      <w:r w:rsidRPr="004B7DEE">
        <w:rPr>
          <w:rFonts w:cstheme="minorHAnsi"/>
          <w:i/>
          <w:iCs/>
        </w:rPr>
        <w:t>živým</w:t>
      </w:r>
      <w:r>
        <w:rPr>
          <w:rFonts w:cstheme="minorHAnsi"/>
          <w:i/>
          <w:iCs/>
        </w:rPr>
        <w:t>‘</w:t>
      </w:r>
      <w:r w:rsidRPr="004B7DEE">
        <w:rPr>
          <w:rFonts w:cstheme="minorHAnsi"/>
          <w:i/>
          <w:iCs/>
        </w:rPr>
        <w:t>, výzva k vzájemnému dialogu, ke sdílenému vyprávění a poslouchání se,“</w:t>
      </w:r>
      <w:r>
        <w:rPr>
          <w:rFonts w:cstheme="minorHAnsi"/>
        </w:rPr>
        <w:t xml:space="preserve"> uvádí dramaturgyně </w:t>
      </w:r>
      <w:r w:rsidRPr="004B7DEE">
        <w:rPr>
          <w:rFonts w:cstheme="minorHAnsi"/>
          <w:b/>
          <w:bCs/>
        </w:rPr>
        <w:t>Anna Smrčková</w:t>
      </w:r>
      <w:r>
        <w:rPr>
          <w:rFonts w:cstheme="minorHAnsi"/>
        </w:rPr>
        <w:t xml:space="preserve">. </w:t>
      </w:r>
      <w:r w:rsidR="00E923FB" w:rsidRPr="00E923FB">
        <w:rPr>
          <w:rFonts w:cstheme="minorHAnsi"/>
        </w:rPr>
        <w:t>Základem tohoto</w:t>
      </w:r>
      <w:r w:rsidR="00E923FB">
        <w:rPr>
          <w:rFonts w:cstheme="minorHAnsi"/>
        </w:rPr>
        <w:t xml:space="preserve"> </w:t>
      </w:r>
      <w:r w:rsidR="00E923FB" w:rsidRPr="00E923FB">
        <w:rPr>
          <w:rFonts w:cstheme="minorHAnsi"/>
        </w:rPr>
        <w:t>dokumentu jsou osobní výpovědi seniorů žijících</w:t>
      </w:r>
      <w:r w:rsidR="00E923FB">
        <w:rPr>
          <w:rFonts w:cstheme="minorHAnsi"/>
        </w:rPr>
        <w:t xml:space="preserve"> </w:t>
      </w:r>
      <w:r w:rsidR="00E923FB" w:rsidRPr="00E923FB">
        <w:rPr>
          <w:rFonts w:cstheme="minorHAnsi"/>
        </w:rPr>
        <w:t>v Domově s pečovatelskou službou v</w:t>
      </w:r>
      <w:r w:rsidR="00E923FB">
        <w:rPr>
          <w:rFonts w:cstheme="minorHAnsi"/>
        </w:rPr>
        <w:t> </w:t>
      </w:r>
      <w:r w:rsidR="00E923FB" w:rsidRPr="00E923FB">
        <w:rPr>
          <w:rFonts w:cstheme="minorHAnsi"/>
        </w:rPr>
        <w:t>Bystřici</w:t>
      </w:r>
      <w:r w:rsidR="00E923FB">
        <w:rPr>
          <w:rFonts w:cstheme="minorHAnsi"/>
        </w:rPr>
        <w:t xml:space="preserve"> </w:t>
      </w:r>
      <w:r w:rsidR="00E923FB" w:rsidRPr="00E923FB">
        <w:rPr>
          <w:rFonts w:cstheme="minorHAnsi"/>
        </w:rPr>
        <w:t>nad Olší, které herci od ledna 2021 pravidelně</w:t>
      </w:r>
      <w:r w:rsidR="00E923FB">
        <w:rPr>
          <w:rFonts w:cstheme="minorHAnsi"/>
        </w:rPr>
        <w:t xml:space="preserve"> </w:t>
      </w:r>
      <w:r w:rsidR="00E923FB" w:rsidRPr="00E923FB">
        <w:rPr>
          <w:rFonts w:cstheme="minorHAnsi"/>
        </w:rPr>
        <w:t>navštěvovali.</w:t>
      </w:r>
      <w:r w:rsidR="00E923FB">
        <w:rPr>
          <w:rFonts w:cstheme="minorHAnsi"/>
        </w:rPr>
        <w:t xml:space="preserve"> Jejich příběhy </w:t>
      </w:r>
      <w:r w:rsidR="00584972">
        <w:rPr>
          <w:rFonts w:cstheme="minorHAnsi"/>
        </w:rPr>
        <w:t>Bezruči</w:t>
      </w:r>
      <w:r w:rsidR="00E923FB">
        <w:rPr>
          <w:rFonts w:cstheme="minorHAnsi"/>
        </w:rPr>
        <w:t xml:space="preserve"> opět </w:t>
      </w:r>
      <w:r w:rsidR="00E923FB" w:rsidRPr="00C64D96">
        <w:rPr>
          <w:rFonts w:cstheme="minorHAnsi"/>
        </w:rPr>
        <w:t xml:space="preserve">rozehrají ve výpravě </w:t>
      </w:r>
      <w:r w:rsidR="00E923FB" w:rsidRPr="00C64D96">
        <w:rPr>
          <w:rFonts w:cstheme="minorHAnsi"/>
          <w:b/>
          <w:bCs/>
        </w:rPr>
        <w:t xml:space="preserve">Pavly </w:t>
      </w:r>
      <w:proofErr w:type="spellStart"/>
      <w:r w:rsidR="00E923FB" w:rsidRPr="00C64D96">
        <w:rPr>
          <w:rFonts w:cstheme="minorHAnsi"/>
          <w:b/>
          <w:bCs/>
        </w:rPr>
        <w:t>Kamanové</w:t>
      </w:r>
      <w:proofErr w:type="spellEnd"/>
      <w:r w:rsidR="00E923FB" w:rsidRPr="00C64D96">
        <w:rPr>
          <w:rFonts w:cstheme="minorHAnsi"/>
        </w:rPr>
        <w:t xml:space="preserve"> v netradičním prostoru – v Galerii výtvarného umění v</w:t>
      </w:r>
      <w:r w:rsidR="00154FC5" w:rsidRPr="00C64D96">
        <w:rPr>
          <w:rFonts w:cstheme="minorHAnsi"/>
        </w:rPr>
        <w:t> </w:t>
      </w:r>
      <w:r w:rsidR="00E923FB" w:rsidRPr="00C64D96">
        <w:rPr>
          <w:rFonts w:cstheme="minorHAnsi"/>
        </w:rPr>
        <w:t>Ostravě</w:t>
      </w:r>
      <w:r w:rsidR="00154FC5" w:rsidRPr="00C64D96">
        <w:rPr>
          <w:rFonts w:cstheme="minorHAnsi"/>
        </w:rPr>
        <w:t xml:space="preserve"> (GVUO). </w:t>
      </w:r>
      <w:r w:rsidR="00C64D96">
        <w:rPr>
          <w:rFonts w:cstheme="minorHAnsi"/>
        </w:rPr>
        <w:t>„</w:t>
      </w:r>
      <w:r w:rsidR="00EE4033" w:rsidRPr="00C64D96">
        <w:rPr>
          <w:i/>
        </w:rPr>
        <w:t xml:space="preserve">Projekt je silným svědectvím o zásadních hodnotách lidského života, </w:t>
      </w:r>
      <w:r w:rsidR="009240C5" w:rsidRPr="00C64D96">
        <w:rPr>
          <w:i/>
        </w:rPr>
        <w:t xml:space="preserve">toho </w:t>
      </w:r>
      <w:r w:rsidR="00EE4033" w:rsidRPr="00C64D96">
        <w:rPr>
          <w:i/>
        </w:rPr>
        <w:t xml:space="preserve">velkého divadla světa, </w:t>
      </w:r>
      <w:r w:rsidR="009240C5" w:rsidRPr="00C64D96">
        <w:rPr>
          <w:i/>
        </w:rPr>
        <w:t xml:space="preserve">jehož jsme součástí, </w:t>
      </w:r>
      <w:r w:rsidR="00EE4033" w:rsidRPr="00C64D96">
        <w:rPr>
          <w:i/>
        </w:rPr>
        <w:t>ale také Divadl</w:t>
      </w:r>
      <w:r w:rsidR="00C64D96">
        <w:rPr>
          <w:i/>
        </w:rPr>
        <w:t>a</w:t>
      </w:r>
      <w:r w:rsidR="00EE4033" w:rsidRPr="00C64D96">
        <w:rPr>
          <w:i/>
        </w:rPr>
        <w:t xml:space="preserve"> Petra Bezruče, které se v době pandemie neobyčejně angažovaně a zodpovědně vrhlo do nové skutečnosti. Stejně úžasně ho prezentuje i v Domě umění, do kterého vneslo </w:t>
      </w:r>
      <w:r w:rsidR="009240C5" w:rsidRPr="00C64D96">
        <w:rPr>
          <w:i/>
        </w:rPr>
        <w:t xml:space="preserve">jiný, tedy </w:t>
      </w:r>
      <w:r w:rsidR="00EE4033" w:rsidRPr="00C64D96">
        <w:rPr>
          <w:i/>
        </w:rPr>
        <w:t>divade</w:t>
      </w:r>
      <w:r w:rsidR="00B77210" w:rsidRPr="00C64D96">
        <w:rPr>
          <w:i/>
        </w:rPr>
        <w:t>lní</w:t>
      </w:r>
      <w:r w:rsidR="009240C5" w:rsidRPr="00C64D96">
        <w:rPr>
          <w:i/>
        </w:rPr>
        <w:t>,</w:t>
      </w:r>
      <w:r w:rsidR="00B77210" w:rsidRPr="00C64D96">
        <w:rPr>
          <w:i/>
        </w:rPr>
        <w:t xml:space="preserve"> přístup. Projekt považuji v</w:t>
      </w:r>
      <w:r w:rsidR="00EE4033" w:rsidRPr="00C64D96">
        <w:rPr>
          <w:i/>
        </w:rPr>
        <w:t xml:space="preserve"> galerijním prostředí za mimořádný ve všech jeho aspektech</w:t>
      </w:r>
      <w:r w:rsidR="00EE4033" w:rsidRPr="00C64D96">
        <w:t>,</w:t>
      </w:r>
      <w:r w:rsidR="00C64D96">
        <w:t>“</w:t>
      </w:r>
      <w:r w:rsidR="00EE4033" w:rsidRPr="00C64D96">
        <w:t xml:space="preserve"> do</w:t>
      </w:r>
      <w:r w:rsidR="0075100E" w:rsidRPr="00C64D96">
        <w:t>plňuje</w:t>
      </w:r>
      <w:r w:rsidR="00EE4033" w:rsidRPr="00C64D96">
        <w:t xml:space="preserve"> ředitel GVUO </w:t>
      </w:r>
      <w:r w:rsidR="00EE4033" w:rsidRPr="00C64D96">
        <w:rPr>
          <w:b/>
        </w:rPr>
        <w:t>Jiří Jůza</w:t>
      </w:r>
      <w:r w:rsidR="00EE4033" w:rsidRPr="00C64D96">
        <w:t>.</w:t>
      </w:r>
    </w:p>
    <w:p w14:paraId="4B76CDC8" w14:textId="77777777" w:rsidR="00C64D96" w:rsidRPr="00EE4033" w:rsidRDefault="00C64D96" w:rsidP="00C64D96">
      <w:pPr>
        <w:spacing w:after="0"/>
      </w:pPr>
    </w:p>
    <w:p w14:paraId="130179A6" w14:textId="77777777" w:rsidR="00584972" w:rsidRDefault="00584972" w:rsidP="00C64D96">
      <w:pPr>
        <w:spacing w:after="0"/>
        <w:rPr>
          <w:rFonts w:cstheme="minorHAnsi"/>
          <w:b/>
          <w:bCs/>
        </w:rPr>
      </w:pPr>
      <w:r w:rsidRPr="00635B77">
        <w:rPr>
          <w:rFonts w:cstheme="minorHAnsi"/>
          <w:b/>
          <w:bCs/>
        </w:rPr>
        <w:t>historie tvořená současností</w:t>
      </w:r>
    </w:p>
    <w:p w14:paraId="1847D678" w14:textId="28BEF14D" w:rsidR="00AC272F" w:rsidRPr="001B263B" w:rsidRDefault="00AC272F" w:rsidP="00C64D96">
      <w:pPr>
        <w:spacing w:after="0"/>
        <w:rPr>
          <w:rFonts w:cstheme="minorHAnsi"/>
          <w:i/>
          <w:iCs/>
        </w:rPr>
      </w:pPr>
      <w:r w:rsidRPr="0065011E">
        <w:rPr>
          <w:rFonts w:cstheme="minorHAnsi"/>
          <w:i/>
          <w:iCs/>
        </w:rPr>
        <w:t>„</w:t>
      </w:r>
      <w:r w:rsidR="001B263B" w:rsidRPr="0065011E">
        <w:rPr>
          <w:rFonts w:cstheme="minorHAnsi"/>
          <w:i/>
          <w:iCs/>
        </w:rPr>
        <w:t>Období pandemie převrátilo náš svět a jeho hodnoty naruby. Přímý mezilidský kontakt, do té doby něco tak samozřejmého, se stal vzácností. Izolace nás odstřihla a některé lidské osudy uvrhla ve věčné zapomnění. Vyprávění příběhů je ale odvěkým základem naší kultury. Díky nim poznáváme svět i sebe,“</w:t>
      </w:r>
      <w:r w:rsidR="001B263B">
        <w:rPr>
          <w:rFonts w:cstheme="minorHAnsi"/>
        </w:rPr>
        <w:t xml:space="preserve"> říká autor a režisér projektu </w:t>
      </w:r>
      <w:r w:rsidR="001B263B" w:rsidRPr="0065011E">
        <w:rPr>
          <w:rFonts w:cstheme="minorHAnsi"/>
          <w:b/>
          <w:bCs/>
        </w:rPr>
        <w:t>Jan Holec</w:t>
      </w:r>
      <w:r w:rsidR="001B263B">
        <w:rPr>
          <w:rFonts w:cstheme="minorHAnsi"/>
        </w:rPr>
        <w:t xml:space="preserve"> o hlavní ideji. „</w:t>
      </w:r>
      <w:r w:rsidR="001B263B" w:rsidRPr="001B263B">
        <w:rPr>
          <w:rFonts w:cstheme="minorHAnsi"/>
          <w:i/>
          <w:iCs/>
        </w:rPr>
        <w:t>Po postupném uzavření divadel</w:t>
      </w:r>
      <w:r w:rsidR="001B263B">
        <w:rPr>
          <w:rFonts w:cstheme="minorHAnsi"/>
          <w:i/>
          <w:iCs/>
        </w:rPr>
        <w:t xml:space="preserve"> </w:t>
      </w:r>
      <w:r w:rsidR="001B263B" w:rsidRPr="001B263B">
        <w:rPr>
          <w:rFonts w:cstheme="minorHAnsi"/>
          <w:i/>
          <w:iCs/>
        </w:rPr>
        <w:t>jsme hledali cestu, jakým způsobem</w:t>
      </w:r>
      <w:r w:rsidR="001B263B">
        <w:rPr>
          <w:rFonts w:cstheme="minorHAnsi"/>
          <w:i/>
          <w:iCs/>
        </w:rPr>
        <w:t xml:space="preserve"> </w:t>
      </w:r>
      <w:r w:rsidR="001B263B" w:rsidRPr="001B263B">
        <w:rPr>
          <w:rFonts w:cstheme="minorHAnsi"/>
          <w:i/>
          <w:iCs/>
        </w:rPr>
        <w:t xml:space="preserve">bychom mohli stále komunikovat s diváky. Zkoušení nových inscenací </w:t>
      </w:r>
      <w:r w:rsidR="001B263B">
        <w:rPr>
          <w:rFonts w:cstheme="minorHAnsi"/>
          <w:i/>
          <w:iCs/>
        </w:rPr>
        <w:t>‚</w:t>
      </w:r>
      <w:r w:rsidR="001B263B" w:rsidRPr="001B263B">
        <w:rPr>
          <w:rFonts w:cstheme="minorHAnsi"/>
          <w:i/>
          <w:iCs/>
        </w:rPr>
        <w:t>do</w:t>
      </w:r>
      <w:r w:rsidR="001B263B">
        <w:rPr>
          <w:rFonts w:cstheme="minorHAnsi"/>
          <w:i/>
          <w:iCs/>
        </w:rPr>
        <w:t xml:space="preserve"> </w:t>
      </w:r>
      <w:r w:rsidR="001B263B" w:rsidRPr="001B263B">
        <w:rPr>
          <w:rFonts w:cstheme="minorHAnsi"/>
          <w:i/>
          <w:iCs/>
        </w:rPr>
        <w:t>šuplíku</w:t>
      </w:r>
      <w:r w:rsidR="001B263B">
        <w:rPr>
          <w:rFonts w:cstheme="minorHAnsi"/>
          <w:i/>
          <w:iCs/>
        </w:rPr>
        <w:t>‘</w:t>
      </w:r>
      <w:r w:rsidR="001B263B" w:rsidRPr="001B263B">
        <w:rPr>
          <w:rFonts w:cstheme="minorHAnsi"/>
          <w:i/>
          <w:iCs/>
        </w:rPr>
        <w:t xml:space="preserve"> postrádalo smysl a on-line</w:t>
      </w:r>
      <w:r w:rsidR="001B263B">
        <w:rPr>
          <w:rFonts w:cstheme="minorHAnsi"/>
          <w:i/>
          <w:iCs/>
        </w:rPr>
        <w:t xml:space="preserve"> </w:t>
      </w:r>
      <w:r w:rsidR="001B263B" w:rsidRPr="001B263B">
        <w:rPr>
          <w:rFonts w:cstheme="minorHAnsi"/>
          <w:i/>
          <w:iCs/>
        </w:rPr>
        <w:t>přenosy pro mě popíraly podstatu</w:t>
      </w:r>
      <w:r w:rsidR="001B263B">
        <w:rPr>
          <w:rFonts w:cstheme="minorHAnsi"/>
          <w:i/>
          <w:iCs/>
        </w:rPr>
        <w:t xml:space="preserve"> </w:t>
      </w:r>
      <w:r w:rsidR="001B263B" w:rsidRPr="001B263B">
        <w:rPr>
          <w:rFonts w:cstheme="minorHAnsi"/>
          <w:i/>
          <w:iCs/>
        </w:rPr>
        <w:t>divadelního umění. Proto jsme měli</w:t>
      </w:r>
      <w:r w:rsidR="001B263B">
        <w:rPr>
          <w:rFonts w:cstheme="minorHAnsi"/>
          <w:i/>
          <w:iCs/>
        </w:rPr>
        <w:t xml:space="preserve"> </w:t>
      </w:r>
      <w:r w:rsidR="001B263B" w:rsidRPr="001B263B">
        <w:rPr>
          <w:rFonts w:cstheme="minorHAnsi"/>
          <w:i/>
          <w:iCs/>
        </w:rPr>
        <w:t>ambici vytvořit nový obsah, který</w:t>
      </w:r>
      <w:r w:rsidR="001B263B">
        <w:rPr>
          <w:rFonts w:cstheme="minorHAnsi"/>
          <w:i/>
          <w:iCs/>
        </w:rPr>
        <w:t xml:space="preserve"> </w:t>
      </w:r>
      <w:r w:rsidR="001B263B" w:rsidRPr="001B263B">
        <w:rPr>
          <w:rFonts w:cstheme="minorHAnsi"/>
          <w:i/>
          <w:iCs/>
        </w:rPr>
        <w:t>by přesahoval naši běžnou činnost</w:t>
      </w:r>
      <w:r w:rsidR="00BB3E05">
        <w:rPr>
          <w:rFonts w:cstheme="minorHAnsi"/>
          <w:i/>
          <w:iCs/>
        </w:rPr>
        <w:t>,“</w:t>
      </w:r>
      <w:r w:rsidR="001B263B">
        <w:rPr>
          <w:rFonts w:cstheme="minorHAnsi"/>
          <w:i/>
          <w:iCs/>
        </w:rPr>
        <w:t xml:space="preserve"> </w:t>
      </w:r>
      <w:r w:rsidR="001B263B">
        <w:rPr>
          <w:rFonts w:cstheme="minorHAnsi"/>
        </w:rPr>
        <w:t xml:space="preserve">pokračuje umělecký šéf Divadla Petra Bezruče Jan Holec. </w:t>
      </w:r>
      <w:r w:rsidRPr="00AC272F">
        <w:rPr>
          <w:rFonts w:cstheme="minorHAnsi"/>
        </w:rPr>
        <w:t xml:space="preserve">Zavřená jeviště je znemožnila divadelníkům vyprávět tak, jak jsou zvyklí. Proto se Divadlo Petra Bezruče rozhodlo zprostředkovat veřejnosti osudy lidí, které tato doba odsunula. Umělci pravidelně po dobu čtyř měsíců navštěvovali seniory v </w:t>
      </w:r>
      <w:r w:rsidR="004B7DEE">
        <w:rPr>
          <w:rFonts w:cstheme="minorHAnsi"/>
        </w:rPr>
        <w:t>D</w:t>
      </w:r>
      <w:r w:rsidRPr="00AC272F">
        <w:rPr>
          <w:rFonts w:cstheme="minorHAnsi"/>
        </w:rPr>
        <w:t>omově s pečovatelskou službou v Bystřici nad Olší a poslouchali jejich životní příběhy.</w:t>
      </w:r>
    </w:p>
    <w:p w14:paraId="563705C8" w14:textId="77777777" w:rsidR="00584972" w:rsidRDefault="00584972" w:rsidP="00584972">
      <w:pPr>
        <w:spacing w:after="0"/>
        <w:rPr>
          <w:rFonts w:cstheme="minorHAnsi"/>
          <w:b/>
          <w:bCs/>
        </w:rPr>
      </w:pPr>
    </w:p>
    <w:p w14:paraId="36209E0A" w14:textId="3AA4900D" w:rsidR="00584972" w:rsidRDefault="00584972" w:rsidP="00584972">
      <w:pPr>
        <w:spacing w:after="0"/>
        <w:rPr>
          <w:rFonts w:cstheme="minorHAnsi"/>
          <w:b/>
          <w:bCs/>
        </w:rPr>
      </w:pPr>
      <w:r w:rsidRPr="00635B77">
        <w:rPr>
          <w:rFonts w:cstheme="minorHAnsi"/>
          <w:b/>
          <w:bCs/>
        </w:rPr>
        <w:t xml:space="preserve">exkluzivní </w:t>
      </w:r>
      <w:proofErr w:type="spellStart"/>
      <w:r w:rsidRPr="00635B77">
        <w:rPr>
          <w:rFonts w:cstheme="minorHAnsi"/>
          <w:b/>
          <w:bCs/>
        </w:rPr>
        <w:t>site-specific</w:t>
      </w:r>
      <w:proofErr w:type="spellEnd"/>
    </w:p>
    <w:p w14:paraId="7074FAB4" w14:textId="56123AC3" w:rsidR="00A070E4" w:rsidRDefault="001B263B" w:rsidP="001B263B">
      <w:pPr>
        <w:spacing w:after="0"/>
        <w:rPr>
          <w:rFonts w:cstheme="minorHAnsi"/>
          <w:color w:val="000000" w:themeColor="text1"/>
        </w:rPr>
      </w:pPr>
      <w:r>
        <w:rPr>
          <w:rFonts w:cstheme="minorHAnsi"/>
          <w:i/>
          <w:iCs/>
          <w:color w:val="000000" w:themeColor="text1"/>
        </w:rPr>
        <w:t>„</w:t>
      </w:r>
      <w:r w:rsidRPr="001B263B">
        <w:rPr>
          <w:rFonts w:cstheme="minorHAnsi"/>
          <w:i/>
          <w:iCs/>
          <w:color w:val="000000" w:themeColor="text1"/>
        </w:rPr>
        <w:t>Nasbíraný materiál měl v sobě velký</w:t>
      </w:r>
      <w:r>
        <w:rPr>
          <w:rFonts w:cstheme="minorHAnsi"/>
          <w:i/>
          <w:iCs/>
          <w:color w:val="000000" w:themeColor="text1"/>
        </w:rPr>
        <w:t xml:space="preserve"> </w:t>
      </w:r>
      <w:r w:rsidRPr="001B263B">
        <w:rPr>
          <w:rFonts w:cstheme="minorHAnsi"/>
          <w:i/>
          <w:iCs/>
          <w:color w:val="000000" w:themeColor="text1"/>
        </w:rPr>
        <w:t>potenciál, proto mě dráždila myšlenka s ním nadále pracovat a vytvořit</w:t>
      </w:r>
      <w:r>
        <w:rPr>
          <w:rFonts w:cstheme="minorHAnsi"/>
          <w:i/>
          <w:iCs/>
          <w:color w:val="000000" w:themeColor="text1"/>
        </w:rPr>
        <w:t xml:space="preserve"> </w:t>
      </w:r>
      <w:r w:rsidRPr="001B263B">
        <w:rPr>
          <w:rFonts w:cstheme="minorHAnsi"/>
          <w:i/>
          <w:iCs/>
          <w:color w:val="000000" w:themeColor="text1"/>
        </w:rPr>
        <w:t>dokumentární inscenaci, která by</w:t>
      </w:r>
      <w:r>
        <w:rPr>
          <w:rFonts w:cstheme="minorHAnsi"/>
          <w:i/>
          <w:iCs/>
          <w:color w:val="000000" w:themeColor="text1"/>
        </w:rPr>
        <w:t xml:space="preserve"> </w:t>
      </w:r>
      <w:r w:rsidRPr="001B263B">
        <w:rPr>
          <w:rFonts w:cstheme="minorHAnsi"/>
          <w:i/>
          <w:iCs/>
          <w:color w:val="000000" w:themeColor="text1"/>
        </w:rPr>
        <w:t>se pohybovala na pomezí výstavy</w:t>
      </w:r>
      <w:r>
        <w:rPr>
          <w:rFonts w:cstheme="minorHAnsi"/>
          <w:i/>
          <w:iCs/>
          <w:color w:val="000000" w:themeColor="text1"/>
        </w:rPr>
        <w:t xml:space="preserve"> </w:t>
      </w:r>
      <w:r w:rsidRPr="001B263B">
        <w:rPr>
          <w:rFonts w:cstheme="minorHAnsi"/>
          <w:i/>
          <w:iCs/>
          <w:color w:val="000000" w:themeColor="text1"/>
        </w:rPr>
        <w:t>a divadla. Vybrali jsme pět příběhů,</w:t>
      </w:r>
      <w:r>
        <w:rPr>
          <w:rFonts w:cstheme="minorHAnsi"/>
          <w:i/>
          <w:iCs/>
          <w:color w:val="000000" w:themeColor="text1"/>
        </w:rPr>
        <w:t xml:space="preserve"> </w:t>
      </w:r>
      <w:r w:rsidRPr="001B263B">
        <w:rPr>
          <w:rFonts w:cstheme="minorHAnsi"/>
          <w:i/>
          <w:iCs/>
          <w:color w:val="000000" w:themeColor="text1"/>
        </w:rPr>
        <w:t>které se dostředivě vztahují k</w:t>
      </w:r>
      <w:r>
        <w:rPr>
          <w:rFonts w:cstheme="minorHAnsi"/>
          <w:i/>
          <w:iCs/>
          <w:color w:val="000000" w:themeColor="text1"/>
        </w:rPr>
        <w:t> </w:t>
      </w:r>
      <w:r w:rsidRPr="001B263B">
        <w:rPr>
          <w:rFonts w:cstheme="minorHAnsi"/>
          <w:i/>
          <w:iCs/>
          <w:color w:val="000000" w:themeColor="text1"/>
        </w:rPr>
        <w:t>lásce</w:t>
      </w:r>
      <w:r>
        <w:rPr>
          <w:rFonts w:cstheme="minorHAnsi"/>
          <w:i/>
          <w:iCs/>
          <w:color w:val="000000" w:themeColor="text1"/>
        </w:rPr>
        <w:t xml:space="preserve"> </w:t>
      </w:r>
      <w:r w:rsidRPr="001B263B">
        <w:rPr>
          <w:rFonts w:cstheme="minorHAnsi"/>
          <w:i/>
          <w:iCs/>
          <w:color w:val="000000" w:themeColor="text1"/>
        </w:rPr>
        <w:t>a vytváří tak celistvou a uzavřenou</w:t>
      </w:r>
      <w:r>
        <w:rPr>
          <w:rFonts w:cstheme="minorHAnsi"/>
          <w:i/>
          <w:iCs/>
          <w:color w:val="000000" w:themeColor="text1"/>
        </w:rPr>
        <w:t xml:space="preserve"> </w:t>
      </w:r>
      <w:r w:rsidRPr="001B263B">
        <w:rPr>
          <w:rFonts w:cstheme="minorHAnsi"/>
          <w:i/>
          <w:iCs/>
          <w:color w:val="000000" w:themeColor="text1"/>
        </w:rPr>
        <w:t>mozaiku. Láska k Bohu, domovu,</w:t>
      </w:r>
      <w:r>
        <w:rPr>
          <w:rFonts w:cstheme="minorHAnsi"/>
          <w:i/>
          <w:iCs/>
          <w:color w:val="000000" w:themeColor="text1"/>
        </w:rPr>
        <w:t xml:space="preserve"> </w:t>
      </w:r>
      <w:r w:rsidRPr="001B263B">
        <w:rPr>
          <w:rFonts w:cstheme="minorHAnsi"/>
          <w:i/>
          <w:iCs/>
          <w:color w:val="000000" w:themeColor="text1"/>
        </w:rPr>
        <w:t>práci, partnerovi, rodině, vzdělání či jazyku. Dotýkáme se základních</w:t>
      </w:r>
      <w:r>
        <w:rPr>
          <w:rFonts w:cstheme="minorHAnsi"/>
          <w:i/>
          <w:iCs/>
          <w:color w:val="000000" w:themeColor="text1"/>
        </w:rPr>
        <w:t xml:space="preserve"> </w:t>
      </w:r>
      <w:r w:rsidRPr="001B263B">
        <w:rPr>
          <w:rFonts w:cstheme="minorHAnsi"/>
          <w:i/>
          <w:iCs/>
          <w:color w:val="000000" w:themeColor="text1"/>
        </w:rPr>
        <w:t>lidských témat, ale díky specifikům</w:t>
      </w:r>
      <w:r>
        <w:rPr>
          <w:rFonts w:cstheme="minorHAnsi"/>
          <w:i/>
          <w:iCs/>
          <w:color w:val="000000" w:themeColor="text1"/>
        </w:rPr>
        <w:t xml:space="preserve"> </w:t>
      </w:r>
      <w:r w:rsidRPr="001B263B">
        <w:rPr>
          <w:rFonts w:cstheme="minorHAnsi"/>
          <w:i/>
          <w:iCs/>
          <w:color w:val="000000" w:themeColor="text1"/>
        </w:rPr>
        <w:t>daného regionu se v nich dostáváme</w:t>
      </w:r>
      <w:r>
        <w:rPr>
          <w:rFonts w:cstheme="minorHAnsi"/>
          <w:i/>
          <w:iCs/>
          <w:color w:val="000000" w:themeColor="text1"/>
        </w:rPr>
        <w:t xml:space="preserve"> </w:t>
      </w:r>
      <w:r w:rsidRPr="001B263B">
        <w:rPr>
          <w:rFonts w:cstheme="minorHAnsi"/>
          <w:i/>
          <w:iCs/>
          <w:color w:val="000000" w:themeColor="text1"/>
        </w:rPr>
        <w:t>poměrně hluboko. Mám pocit, že se</w:t>
      </w:r>
      <w:r>
        <w:rPr>
          <w:rFonts w:cstheme="minorHAnsi"/>
          <w:i/>
          <w:iCs/>
          <w:color w:val="000000" w:themeColor="text1"/>
        </w:rPr>
        <w:t xml:space="preserve"> </w:t>
      </w:r>
      <w:r w:rsidRPr="001B263B">
        <w:rPr>
          <w:rFonts w:cstheme="minorHAnsi"/>
          <w:i/>
          <w:iCs/>
          <w:color w:val="000000" w:themeColor="text1"/>
        </w:rPr>
        <w:t>dotýkáme samotných kořenů naší</w:t>
      </w:r>
      <w:r>
        <w:rPr>
          <w:rFonts w:cstheme="minorHAnsi"/>
          <w:i/>
          <w:iCs/>
          <w:color w:val="000000" w:themeColor="text1"/>
        </w:rPr>
        <w:t xml:space="preserve"> </w:t>
      </w:r>
      <w:r w:rsidRPr="001B263B">
        <w:rPr>
          <w:rFonts w:cstheme="minorHAnsi"/>
          <w:i/>
          <w:iCs/>
          <w:color w:val="000000" w:themeColor="text1"/>
        </w:rPr>
        <w:t>společnosti. Je to čirá krása a upřímnost lidského srdce</w:t>
      </w:r>
      <w:r>
        <w:rPr>
          <w:rFonts w:cstheme="minorHAnsi"/>
          <w:i/>
          <w:iCs/>
          <w:color w:val="000000" w:themeColor="text1"/>
        </w:rPr>
        <w:t xml:space="preserve">,“ </w:t>
      </w:r>
      <w:r>
        <w:rPr>
          <w:rFonts w:cstheme="minorHAnsi"/>
          <w:color w:val="000000" w:themeColor="text1"/>
        </w:rPr>
        <w:t>dodává Holec.</w:t>
      </w:r>
    </w:p>
    <w:p w14:paraId="64DD4E58" w14:textId="24B39CF3" w:rsidR="005D1928" w:rsidRPr="001B263B" w:rsidRDefault="00FB60E8" w:rsidP="00FB60E8">
      <w:pPr>
        <w:spacing w:after="0"/>
        <w:rPr>
          <w:rFonts w:cstheme="minorHAnsi"/>
          <w:color w:val="000000" w:themeColor="text1"/>
        </w:rPr>
      </w:pPr>
      <w:r w:rsidRPr="00BB3E05">
        <w:rPr>
          <w:rFonts w:cstheme="minorHAnsi"/>
          <w:b/>
          <w:bCs/>
          <w:color w:val="000000" w:themeColor="text1"/>
        </w:rPr>
        <w:lastRenderedPageBreak/>
        <w:t>Doprovodnou výstavu Stará láska nerezaví</w:t>
      </w:r>
      <w:r w:rsidRPr="00FB60E8">
        <w:rPr>
          <w:rFonts w:cstheme="minorHAnsi"/>
          <w:color w:val="000000" w:themeColor="text1"/>
        </w:rPr>
        <w:t xml:space="preserve"> si m</w:t>
      </w:r>
      <w:r>
        <w:rPr>
          <w:rFonts w:cstheme="minorHAnsi"/>
          <w:color w:val="000000" w:themeColor="text1"/>
        </w:rPr>
        <w:t xml:space="preserve">ohou </w:t>
      </w:r>
      <w:r w:rsidR="00271FC9" w:rsidRPr="00C64D96">
        <w:rPr>
          <w:rFonts w:cstheme="minorHAnsi"/>
          <w:color w:val="000000" w:themeColor="text1"/>
        </w:rPr>
        <w:t>zájemci</w:t>
      </w:r>
      <w:r w:rsidRPr="00FB60E8">
        <w:rPr>
          <w:rFonts w:cstheme="minorHAnsi"/>
          <w:color w:val="000000" w:themeColor="text1"/>
        </w:rPr>
        <w:t xml:space="preserve"> v </w:t>
      </w:r>
      <w:r>
        <w:rPr>
          <w:rFonts w:cstheme="minorHAnsi"/>
          <w:color w:val="000000" w:themeColor="text1"/>
        </w:rPr>
        <w:t>G</w:t>
      </w:r>
      <w:r w:rsidRPr="00FB60E8">
        <w:rPr>
          <w:rFonts w:cstheme="minorHAnsi"/>
          <w:color w:val="000000" w:themeColor="text1"/>
        </w:rPr>
        <w:t xml:space="preserve">alerii výtvarného umění v </w:t>
      </w:r>
      <w:r>
        <w:rPr>
          <w:rFonts w:cstheme="minorHAnsi"/>
          <w:color w:val="000000" w:themeColor="text1"/>
        </w:rPr>
        <w:t>O</w:t>
      </w:r>
      <w:r w:rsidRPr="00FB60E8">
        <w:rPr>
          <w:rFonts w:cstheme="minorHAnsi"/>
          <w:color w:val="000000" w:themeColor="text1"/>
        </w:rPr>
        <w:t xml:space="preserve">stravě prohlédnout </w:t>
      </w:r>
      <w:r w:rsidRPr="00BB3E05">
        <w:rPr>
          <w:rFonts w:cstheme="minorHAnsi"/>
          <w:b/>
          <w:bCs/>
          <w:color w:val="000000" w:themeColor="text1"/>
        </w:rPr>
        <w:t>od úterý až neděle od 10 do 16 hodin</w:t>
      </w:r>
      <w:r>
        <w:rPr>
          <w:rFonts w:cstheme="minorHAnsi"/>
          <w:color w:val="000000" w:themeColor="text1"/>
        </w:rPr>
        <w:t>, v </w:t>
      </w:r>
      <w:r w:rsidRPr="00BB3E05">
        <w:rPr>
          <w:rFonts w:cstheme="minorHAnsi"/>
          <w:b/>
          <w:bCs/>
          <w:color w:val="000000" w:themeColor="text1"/>
        </w:rPr>
        <w:t xml:space="preserve">17 a 20 hodin </w:t>
      </w:r>
      <w:r w:rsidRPr="00C64D96">
        <w:rPr>
          <w:rFonts w:cstheme="minorHAnsi"/>
          <w:b/>
          <w:bCs/>
        </w:rPr>
        <w:t xml:space="preserve">pak </w:t>
      </w:r>
      <w:r w:rsidR="00154FC5" w:rsidRPr="00C64D96">
        <w:rPr>
          <w:rFonts w:cstheme="minorHAnsi"/>
          <w:b/>
          <w:bCs/>
        </w:rPr>
        <w:t xml:space="preserve">GVUO </w:t>
      </w:r>
      <w:r w:rsidRPr="00C64D96">
        <w:rPr>
          <w:rFonts w:cstheme="minorHAnsi"/>
          <w:b/>
          <w:bCs/>
        </w:rPr>
        <w:t xml:space="preserve">ožije </w:t>
      </w:r>
      <w:r w:rsidRPr="00BB3E05">
        <w:rPr>
          <w:rFonts w:cstheme="minorHAnsi"/>
          <w:b/>
          <w:bCs/>
          <w:color w:val="000000" w:themeColor="text1"/>
        </w:rPr>
        <w:t>divadlem</w:t>
      </w:r>
      <w:r>
        <w:rPr>
          <w:rFonts w:cstheme="minorHAnsi"/>
          <w:color w:val="000000" w:themeColor="text1"/>
        </w:rPr>
        <w:t xml:space="preserve">. Příběhy lidí kolem nás zprostředkují herci </w:t>
      </w:r>
      <w:r w:rsidRPr="00BB3E05">
        <w:rPr>
          <w:rFonts w:cstheme="minorHAnsi"/>
          <w:b/>
          <w:bCs/>
          <w:color w:val="000000" w:themeColor="text1"/>
        </w:rPr>
        <w:t>Ondřej Brett</w:t>
      </w:r>
      <w:r w:rsidRPr="00FB60E8">
        <w:rPr>
          <w:rFonts w:cstheme="minorHAnsi"/>
          <w:color w:val="000000" w:themeColor="text1"/>
        </w:rPr>
        <w:t xml:space="preserve">, </w:t>
      </w:r>
      <w:r w:rsidRPr="00BB3E05">
        <w:rPr>
          <w:rFonts w:cstheme="minorHAnsi"/>
          <w:b/>
          <w:bCs/>
          <w:color w:val="000000" w:themeColor="text1"/>
        </w:rPr>
        <w:t xml:space="preserve">Jakub </w:t>
      </w:r>
      <w:proofErr w:type="spellStart"/>
      <w:r w:rsidRPr="00BB3E05">
        <w:rPr>
          <w:rFonts w:cstheme="minorHAnsi"/>
          <w:b/>
          <w:bCs/>
          <w:color w:val="000000" w:themeColor="text1"/>
        </w:rPr>
        <w:t>Burýšek</w:t>
      </w:r>
      <w:proofErr w:type="spellEnd"/>
      <w:r w:rsidRPr="00FB60E8">
        <w:rPr>
          <w:rFonts w:cstheme="minorHAnsi"/>
          <w:color w:val="000000" w:themeColor="text1"/>
        </w:rPr>
        <w:t xml:space="preserve">, </w:t>
      </w:r>
      <w:r w:rsidRPr="00BB3E05">
        <w:rPr>
          <w:rFonts w:cstheme="minorHAnsi"/>
          <w:b/>
          <w:bCs/>
          <w:color w:val="000000" w:themeColor="text1"/>
        </w:rPr>
        <w:t xml:space="preserve">Julie </w:t>
      </w:r>
      <w:proofErr w:type="spellStart"/>
      <w:r w:rsidRPr="00BB3E05">
        <w:rPr>
          <w:rFonts w:cstheme="minorHAnsi"/>
          <w:b/>
          <w:bCs/>
          <w:color w:val="000000" w:themeColor="text1"/>
        </w:rPr>
        <w:t>Goetzová</w:t>
      </w:r>
      <w:proofErr w:type="spellEnd"/>
      <w:r w:rsidRPr="00FB60E8">
        <w:rPr>
          <w:rFonts w:cstheme="minorHAnsi"/>
          <w:color w:val="000000" w:themeColor="text1"/>
        </w:rPr>
        <w:t xml:space="preserve">, </w:t>
      </w:r>
      <w:r w:rsidRPr="00BB3E05">
        <w:rPr>
          <w:rFonts w:cstheme="minorHAnsi"/>
          <w:b/>
          <w:bCs/>
          <w:color w:val="000000" w:themeColor="text1"/>
        </w:rPr>
        <w:t xml:space="preserve">Markéta </w:t>
      </w:r>
      <w:proofErr w:type="spellStart"/>
      <w:r w:rsidRPr="00BB3E05">
        <w:rPr>
          <w:rFonts w:cstheme="minorHAnsi"/>
          <w:b/>
          <w:bCs/>
          <w:color w:val="000000" w:themeColor="text1"/>
        </w:rPr>
        <w:t>Haroková</w:t>
      </w:r>
      <w:proofErr w:type="spellEnd"/>
      <w:r w:rsidRPr="00FB60E8">
        <w:rPr>
          <w:rFonts w:cstheme="minorHAnsi"/>
          <w:color w:val="000000" w:themeColor="text1"/>
        </w:rPr>
        <w:t xml:space="preserve">, </w:t>
      </w:r>
      <w:r w:rsidRPr="00BB3E05">
        <w:rPr>
          <w:rFonts w:cstheme="minorHAnsi"/>
          <w:b/>
          <w:bCs/>
          <w:color w:val="000000" w:themeColor="text1"/>
        </w:rPr>
        <w:t xml:space="preserve">Vojtěch </w:t>
      </w:r>
      <w:proofErr w:type="spellStart"/>
      <w:r w:rsidRPr="00BB3E05">
        <w:rPr>
          <w:rFonts w:cstheme="minorHAnsi"/>
          <w:b/>
          <w:bCs/>
          <w:color w:val="000000" w:themeColor="text1"/>
        </w:rPr>
        <w:t>Johaník</w:t>
      </w:r>
      <w:proofErr w:type="spellEnd"/>
      <w:r w:rsidRPr="00FB60E8">
        <w:rPr>
          <w:rFonts w:cstheme="minorHAnsi"/>
          <w:color w:val="000000" w:themeColor="text1"/>
        </w:rPr>
        <w:t xml:space="preserve">, </w:t>
      </w:r>
      <w:r w:rsidRPr="00BB3E05">
        <w:rPr>
          <w:rFonts w:cstheme="minorHAnsi"/>
          <w:b/>
          <w:bCs/>
          <w:color w:val="000000" w:themeColor="text1"/>
        </w:rPr>
        <w:t>Barbora Křupková</w:t>
      </w:r>
      <w:r w:rsidRPr="00FB60E8">
        <w:rPr>
          <w:rFonts w:cstheme="minorHAnsi"/>
          <w:color w:val="000000" w:themeColor="text1"/>
        </w:rPr>
        <w:t xml:space="preserve">, </w:t>
      </w:r>
      <w:r w:rsidRPr="00BB3E05">
        <w:rPr>
          <w:rFonts w:cstheme="minorHAnsi"/>
          <w:b/>
          <w:bCs/>
          <w:color w:val="000000" w:themeColor="text1"/>
        </w:rPr>
        <w:t>Jáchym Kučera</w:t>
      </w:r>
      <w:r w:rsidRPr="00FB60E8">
        <w:rPr>
          <w:rFonts w:cstheme="minorHAnsi"/>
          <w:color w:val="000000" w:themeColor="text1"/>
        </w:rPr>
        <w:t xml:space="preserve">, </w:t>
      </w:r>
      <w:r w:rsidRPr="00BB3E05">
        <w:rPr>
          <w:rFonts w:cstheme="minorHAnsi"/>
          <w:b/>
          <w:bCs/>
          <w:color w:val="000000" w:themeColor="text1"/>
        </w:rPr>
        <w:t>Markéta Matulová</w:t>
      </w:r>
      <w:r w:rsidRPr="00FB60E8">
        <w:rPr>
          <w:rFonts w:cstheme="minorHAnsi"/>
          <w:color w:val="000000" w:themeColor="text1"/>
        </w:rPr>
        <w:t xml:space="preserve">, </w:t>
      </w:r>
      <w:r w:rsidRPr="00BB3E05">
        <w:rPr>
          <w:rFonts w:cstheme="minorHAnsi"/>
          <w:b/>
          <w:bCs/>
          <w:color w:val="000000" w:themeColor="text1"/>
        </w:rPr>
        <w:t>Yvona Stolařová</w:t>
      </w:r>
      <w:r w:rsidRPr="00FB60E8">
        <w:rPr>
          <w:rFonts w:cstheme="minorHAnsi"/>
          <w:color w:val="000000" w:themeColor="text1"/>
        </w:rPr>
        <w:t xml:space="preserve">, </w:t>
      </w:r>
      <w:r w:rsidRPr="00BB3E05">
        <w:rPr>
          <w:rFonts w:cstheme="minorHAnsi"/>
          <w:b/>
          <w:bCs/>
          <w:color w:val="000000" w:themeColor="text1"/>
        </w:rPr>
        <w:t>Václav Švarc</w:t>
      </w:r>
      <w:r>
        <w:rPr>
          <w:rFonts w:cstheme="minorHAnsi"/>
          <w:color w:val="000000" w:themeColor="text1"/>
        </w:rPr>
        <w:t xml:space="preserve"> a </w:t>
      </w:r>
      <w:r w:rsidRPr="00BB3E05">
        <w:rPr>
          <w:rFonts w:cstheme="minorHAnsi"/>
          <w:b/>
          <w:bCs/>
          <w:color w:val="000000" w:themeColor="text1"/>
        </w:rPr>
        <w:t>Dušan Urban</w:t>
      </w:r>
      <w:r>
        <w:rPr>
          <w:rFonts w:cstheme="minorHAnsi"/>
          <w:color w:val="000000" w:themeColor="text1"/>
        </w:rPr>
        <w:t>.</w:t>
      </w:r>
    </w:p>
    <w:p w14:paraId="37C77218" w14:textId="77777777" w:rsidR="001B263B" w:rsidRPr="005D1928" w:rsidRDefault="001B263B" w:rsidP="001B263B">
      <w:pPr>
        <w:spacing w:after="0"/>
        <w:rPr>
          <w:rFonts w:cstheme="minorHAnsi"/>
          <w:color w:val="000000" w:themeColor="text1"/>
        </w:rPr>
      </w:pPr>
    </w:p>
    <w:p w14:paraId="4416B40D" w14:textId="1E1FD2FC" w:rsidR="008A53D8" w:rsidRPr="00CE5956" w:rsidRDefault="004B7DEE" w:rsidP="00513878">
      <w:pPr>
        <w:spacing w:after="0"/>
        <w:rPr>
          <w:rFonts w:cstheme="minorHAnsi"/>
          <w:b/>
          <w:bCs/>
        </w:rPr>
      </w:pPr>
      <w:r>
        <w:rPr>
          <w:rFonts w:cstheme="minorHAnsi"/>
          <w:b/>
          <w:bCs/>
        </w:rPr>
        <w:t xml:space="preserve">světová </w:t>
      </w:r>
      <w:r w:rsidR="008A53D8" w:rsidRPr="00CE5956">
        <w:rPr>
          <w:rFonts w:cstheme="minorHAnsi"/>
          <w:b/>
          <w:bCs/>
        </w:rPr>
        <w:t xml:space="preserve">premiéra </w:t>
      </w:r>
      <w:r>
        <w:rPr>
          <w:rFonts w:cstheme="minorHAnsi"/>
          <w:b/>
          <w:bCs/>
        </w:rPr>
        <w:t>projektu</w:t>
      </w:r>
      <w:r w:rsidR="00E0716B" w:rsidRPr="00CE5956">
        <w:rPr>
          <w:rFonts w:cstheme="minorHAnsi"/>
          <w:b/>
          <w:bCs/>
        </w:rPr>
        <w:t xml:space="preserve"> se uskuteční </w:t>
      </w:r>
      <w:r>
        <w:rPr>
          <w:rFonts w:cstheme="minorHAnsi"/>
          <w:b/>
          <w:bCs/>
        </w:rPr>
        <w:t>13</w:t>
      </w:r>
      <w:r w:rsidR="008A53D8" w:rsidRPr="00CE5956">
        <w:rPr>
          <w:rFonts w:cstheme="minorHAnsi"/>
          <w:b/>
          <w:bCs/>
        </w:rPr>
        <w:t xml:space="preserve">. </w:t>
      </w:r>
      <w:r>
        <w:rPr>
          <w:rFonts w:cstheme="minorHAnsi"/>
          <w:b/>
          <w:bCs/>
        </w:rPr>
        <w:t>května</w:t>
      </w:r>
      <w:r w:rsidR="008A53D8" w:rsidRPr="00CE5956">
        <w:rPr>
          <w:rFonts w:cstheme="minorHAnsi"/>
          <w:b/>
          <w:bCs/>
        </w:rPr>
        <w:t xml:space="preserve"> 202</w:t>
      </w:r>
      <w:r w:rsidR="00204413" w:rsidRPr="00CE5956">
        <w:rPr>
          <w:rFonts w:cstheme="minorHAnsi"/>
          <w:b/>
          <w:bCs/>
        </w:rPr>
        <w:t>2</w:t>
      </w:r>
      <w:r w:rsidR="008A53D8" w:rsidRPr="00CE5956">
        <w:rPr>
          <w:rFonts w:cstheme="minorHAnsi"/>
          <w:b/>
          <w:bCs/>
        </w:rPr>
        <w:t xml:space="preserve"> v</w:t>
      </w:r>
      <w:r>
        <w:rPr>
          <w:rFonts w:cstheme="minorHAnsi"/>
          <w:b/>
          <w:bCs/>
        </w:rPr>
        <w:t>e</w:t>
      </w:r>
      <w:r w:rsidR="008A53D8" w:rsidRPr="00CE5956">
        <w:rPr>
          <w:rFonts w:cstheme="minorHAnsi"/>
          <w:b/>
          <w:bCs/>
        </w:rPr>
        <w:t> </w:t>
      </w:r>
      <w:r>
        <w:rPr>
          <w:rFonts w:cstheme="minorHAnsi"/>
          <w:b/>
          <w:bCs/>
        </w:rPr>
        <w:t>20</w:t>
      </w:r>
      <w:r w:rsidR="008A53D8" w:rsidRPr="00CE5956">
        <w:rPr>
          <w:rFonts w:cstheme="minorHAnsi"/>
          <w:b/>
          <w:bCs/>
        </w:rPr>
        <w:t>.</w:t>
      </w:r>
      <w:r>
        <w:rPr>
          <w:rFonts w:cstheme="minorHAnsi"/>
          <w:b/>
          <w:bCs/>
        </w:rPr>
        <w:t>0</w:t>
      </w:r>
      <w:r w:rsidR="008A53D8" w:rsidRPr="00CE5956">
        <w:rPr>
          <w:rFonts w:cstheme="minorHAnsi"/>
          <w:b/>
          <w:bCs/>
        </w:rPr>
        <w:t>0 hodin v</w:t>
      </w:r>
      <w:r>
        <w:rPr>
          <w:rFonts w:cstheme="minorHAnsi"/>
          <w:b/>
          <w:bCs/>
        </w:rPr>
        <w:t xml:space="preserve"> galerii výtvarného umění v </w:t>
      </w:r>
      <w:proofErr w:type="spellStart"/>
      <w:r>
        <w:rPr>
          <w:rFonts w:cstheme="minorHAnsi"/>
          <w:b/>
          <w:bCs/>
        </w:rPr>
        <w:t>ostravě</w:t>
      </w:r>
      <w:proofErr w:type="spellEnd"/>
    </w:p>
    <w:p w14:paraId="743A87B3" w14:textId="77777777" w:rsidR="00861160" w:rsidRPr="00CE5956" w:rsidRDefault="00861160" w:rsidP="00513878">
      <w:pPr>
        <w:spacing w:after="0"/>
        <w:rPr>
          <w:rFonts w:cstheme="minorHAnsi"/>
          <w:b/>
          <w:bCs/>
        </w:rPr>
      </w:pPr>
    </w:p>
    <w:p w14:paraId="1935F6BA" w14:textId="0E8B5F6D" w:rsidR="00A60E8B" w:rsidRPr="00A60E8B" w:rsidRDefault="00A60E8B" w:rsidP="00A60E8B">
      <w:pPr>
        <w:autoSpaceDE w:val="0"/>
        <w:autoSpaceDN w:val="0"/>
        <w:adjustRightInd w:val="0"/>
        <w:spacing w:after="0" w:line="240" w:lineRule="auto"/>
        <w:rPr>
          <w:rFonts w:cstheme="minorHAnsi"/>
        </w:rPr>
      </w:pPr>
      <w:r w:rsidRPr="00A60E8B">
        <w:rPr>
          <w:rFonts w:cstheme="minorHAnsi"/>
        </w:rPr>
        <w:t>autor</w:t>
      </w:r>
      <w:r w:rsidR="001127A0">
        <w:rPr>
          <w:rFonts w:cstheme="minorHAnsi"/>
        </w:rPr>
        <w:t xml:space="preserve">, </w:t>
      </w:r>
      <w:r w:rsidRPr="00A60E8B">
        <w:rPr>
          <w:rFonts w:cstheme="minorHAnsi"/>
        </w:rPr>
        <w:t xml:space="preserve">koncept a režie </w:t>
      </w:r>
      <w:proofErr w:type="spellStart"/>
      <w:r w:rsidRPr="001127A0">
        <w:rPr>
          <w:rFonts w:cstheme="minorHAnsi"/>
          <w:b/>
          <w:bCs/>
        </w:rPr>
        <w:t>jan</w:t>
      </w:r>
      <w:proofErr w:type="spellEnd"/>
      <w:r w:rsidRPr="001127A0">
        <w:rPr>
          <w:rFonts w:cstheme="minorHAnsi"/>
          <w:b/>
          <w:bCs/>
        </w:rPr>
        <w:t xml:space="preserve"> </w:t>
      </w:r>
      <w:proofErr w:type="spellStart"/>
      <w:r w:rsidRPr="001127A0">
        <w:rPr>
          <w:rFonts w:cstheme="minorHAnsi"/>
          <w:b/>
          <w:bCs/>
        </w:rPr>
        <w:t>holec</w:t>
      </w:r>
      <w:proofErr w:type="spellEnd"/>
    </w:p>
    <w:p w14:paraId="4646F47E" w14:textId="77777777" w:rsidR="00A60E8B" w:rsidRPr="00A60E8B" w:rsidRDefault="00A60E8B" w:rsidP="00A60E8B">
      <w:pPr>
        <w:autoSpaceDE w:val="0"/>
        <w:autoSpaceDN w:val="0"/>
        <w:adjustRightInd w:val="0"/>
        <w:spacing w:after="0" w:line="240" w:lineRule="auto"/>
        <w:rPr>
          <w:rFonts w:cstheme="minorHAnsi"/>
        </w:rPr>
      </w:pPr>
      <w:r w:rsidRPr="00A60E8B">
        <w:rPr>
          <w:rFonts w:cstheme="minorHAnsi"/>
        </w:rPr>
        <w:t xml:space="preserve">dramaturgie </w:t>
      </w:r>
      <w:proofErr w:type="spellStart"/>
      <w:r w:rsidRPr="001127A0">
        <w:rPr>
          <w:rFonts w:cstheme="minorHAnsi"/>
          <w:b/>
          <w:bCs/>
        </w:rPr>
        <w:t>anna</w:t>
      </w:r>
      <w:proofErr w:type="spellEnd"/>
      <w:r w:rsidRPr="001127A0">
        <w:rPr>
          <w:rFonts w:cstheme="minorHAnsi"/>
          <w:b/>
          <w:bCs/>
        </w:rPr>
        <w:t xml:space="preserve"> smrčková</w:t>
      </w:r>
    </w:p>
    <w:p w14:paraId="2B1E6515" w14:textId="77777777" w:rsidR="00A60E8B" w:rsidRPr="00A60E8B" w:rsidRDefault="00A60E8B" w:rsidP="00A60E8B">
      <w:pPr>
        <w:autoSpaceDE w:val="0"/>
        <w:autoSpaceDN w:val="0"/>
        <w:adjustRightInd w:val="0"/>
        <w:spacing w:after="0" w:line="240" w:lineRule="auto"/>
        <w:rPr>
          <w:rFonts w:cstheme="minorHAnsi"/>
        </w:rPr>
      </w:pPr>
      <w:r w:rsidRPr="00A60E8B">
        <w:rPr>
          <w:rFonts w:cstheme="minorHAnsi"/>
        </w:rPr>
        <w:t xml:space="preserve">výprava </w:t>
      </w:r>
      <w:proofErr w:type="spellStart"/>
      <w:r w:rsidRPr="001127A0">
        <w:rPr>
          <w:rFonts w:cstheme="minorHAnsi"/>
          <w:b/>
          <w:bCs/>
        </w:rPr>
        <w:t>pavla</w:t>
      </w:r>
      <w:proofErr w:type="spellEnd"/>
      <w:r w:rsidRPr="001127A0">
        <w:rPr>
          <w:rFonts w:cstheme="minorHAnsi"/>
          <w:b/>
          <w:bCs/>
        </w:rPr>
        <w:t xml:space="preserve"> </w:t>
      </w:r>
      <w:proofErr w:type="spellStart"/>
      <w:r w:rsidRPr="001127A0">
        <w:rPr>
          <w:rFonts w:cstheme="minorHAnsi"/>
          <w:b/>
          <w:bCs/>
        </w:rPr>
        <w:t>kamanová</w:t>
      </w:r>
      <w:proofErr w:type="spellEnd"/>
    </w:p>
    <w:p w14:paraId="4818B244" w14:textId="77777777" w:rsidR="00A60E8B" w:rsidRPr="00A60E8B" w:rsidRDefault="00A60E8B" w:rsidP="00A60E8B">
      <w:pPr>
        <w:autoSpaceDE w:val="0"/>
        <w:autoSpaceDN w:val="0"/>
        <w:adjustRightInd w:val="0"/>
        <w:spacing w:after="0" w:line="240" w:lineRule="auto"/>
        <w:rPr>
          <w:rFonts w:cstheme="minorHAnsi"/>
        </w:rPr>
      </w:pPr>
      <w:r w:rsidRPr="00A60E8B">
        <w:rPr>
          <w:rFonts w:cstheme="minorHAnsi"/>
        </w:rPr>
        <w:t xml:space="preserve">hudba </w:t>
      </w:r>
      <w:proofErr w:type="spellStart"/>
      <w:r w:rsidRPr="001127A0">
        <w:rPr>
          <w:rFonts w:cstheme="minorHAnsi"/>
          <w:b/>
          <w:bCs/>
        </w:rPr>
        <w:t>jakub</w:t>
      </w:r>
      <w:proofErr w:type="spellEnd"/>
      <w:r w:rsidRPr="001127A0">
        <w:rPr>
          <w:rFonts w:cstheme="minorHAnsi"/>
          <w:b/>
          <w:bCs/>
        </w:rPr>
        <w:t xml:space="preserve"> krajíček</w:t>
      </w:r>
    </w:p>
    <w:p w14:paraId="767BBA29" w14:textId="77777777" w:rsidR="00A60E8B" w:rsidRPr="00A60E8B" w:rsidRDefault="00A60E8B" w:rsidP="00A60E8B">
      <w:pPr>
        <w:autoSpaceDE w:val="0"/>
        <w:autoSpaceDN w:val="0"/>
        <w:adjustRightInd w:val="0"/>
        <w:spacing w:after="0" w:line="240" w:lineRule="auto"/>
        <w:rPr>
          <w:rFonts w:cstheme="minorHAnsi"/>
        </w:rPr>
      </w:pPr>
      <w:r w:rsidRPr="00A60E8B">
        <w:rPr>
          <w:rFonts w:cstheme="minorHAnsi"/>
        </w:rPr>
        <w:t xml:space="preserve">kamera a fotografie </w:t>
      </w:r>
      <w:proofErr w:type="spellStart"/>
      <w:r w:rsidRPr="001127A0">
        <w:rPr>
          <w:rFonts w:cstheme="minorHAnsi"/>
          <w:b/>
          <w:bCs/>
        </w:rPr>
        <w:t>petr</w:t>
      </w:r>
      <w:proofErr w:type="spellEnd"/>
      <w:r w:rsidRPr="001127A0">
        <w:rPr>
          <w:rFonts w:cstheme="minorHAnsi"/>
          <w:b/>
          <w:bCs/>
        </w:rPr>
        <w:t xml:space="preserve"> </w:t>
      </w:r>
      <w:proofErr w:type="spellStart"/>
      <w:r w:rsidRPr="001127A0">
        <w:rPr>
          <w:rFonts w:cstheme="minorHAnsi"/>
          <w:b/>
          <w:bCs/>
        </w:rPr>
        <w:t>hrubeš</w:t>
      </w:r>
      <w:proofErr w:type="spellEnd"/>
    </w:p>
    <w:p w14:paraId="39319486" w14:textId="03A1A079" w:rsidR="00204413" w:rsidRPr="00CE5956" w:rsidRDefault="00A60E8B" w:rsidP="00A60E8B">
      <w:pPr>
        <w:autoSpaceDE w:val="0"/>
        <w:autoSpaceDN w:val="0"/>
        <w:adjustRightInd w:val="0"/>
        <w:spacing w:after="0" w:line="240" w:lineRule="auto"/>
        <w:rPr>
          <w:rFonts w:cstheme="minorHAnsi"/>
        </w:rPr>
      </w:pPr>
      <w:r w:rsidRPr="00A60E8B">
        <w:rPr>
          <w:rFonts w:cstheme="minorHAnsi"/>
        </w:rPr>
        <w:t xml:space="preserve">produkce </w:t>
      </w:r>
      <w:r w:rsidRPr="001127A0">
        <w:rPr>
          <w:rFonts w:cstheme="minorHAnsi"/>
          <w:b/>
          <w:bCs/>
        </w:rPr>
        <w:t xml:space="preserve">martin </w:t>
      </w:r>
      <w:proofErr w:type="spellStart"/>
      <w:r w:rsidRPr="001127A0">
        <w:rPr>
          <w:rFonts w:cstheme="minorHAnsi"/>
          <w:b/>
          <w:bCs/>
        </w:rPr>
        <w:t>srba</w:t>
      </w:r>
      <w:proofErr w:type="spellEnd"/>
      <w:r w:rsidRPr="00A60E8B">
        <w:rPr>
          <w:rFonts w:cstheme="minorHAnsi"/>
        </w:rPr>
        <w:t xml:space="preserve">, </w:t>
      </w:r>
      <w:proofErr w:type="spellStart"/>
      <w:r w:rsidRPr="001127A0">
        <w:rPr>
          <w:rFonts w:cstheme="minorHAnsi"/>
          <w:b/>
          <w:bCs/>
        </w:rPr>
        <w:t>alena</w:t>
      </w:r>
      <w:proofErr w:type="spellEnd"/>
      <w:r w:rsidRPr="001127A0">
        <w:rPr>
          <w:rFonts w:cstheme="minorHAnsi"/>
          <w:b/>
          <w:bCs/>
        </w:rPr>
        <w:t xml:space="preserve"> punčochářová</w:t>
      </w:r>
    </w:p>
    <w:p w14:paraId="7826082E" w14:textId="77777777" w:rsidR="001127A0" w:rsidRDefault="001127A0" w:rsidP="00204413">
      <w:pPr>
        <w:autoSpaceDE w:val="0"/>
        <w:autoSpaceDN w:val="0"/>
        <w:adjustRightInd w:val="0"/>
        <w:spacing w:after="0" w:line="240" w:lineRule="auto"/>
        <w:rPr>
          <w:rFonts w:cstheme="minorHAnsi"/>
        </w:rPr>
      </w:pPr>
    </w:p>
    <w:p w14:paraId="3E1B9AD8" w14:textId="13D89DAF" w:rsidR="00204413" w:rsidRPr="00CE5956" w:rsidRDefault="00204413" w:rsidP="00204413">
      <w:pPr>
        <w:autoSpaceDE w:val="0"/>
        <w:autoSpaceDN w:val="0"/>
        <w:adjustRightInd w:val="0"/>
        <w:spacing w:after="0" w:line="240" w:lineRule="auto"/>
        <w:rPr>
          <w:rFonts w:cstheme="minorHAnsi"/>
        </w:rPr>
      </w:pPr>
      <w:r w:rsidRPr="00CE5956">
        <w:rPr>
          <w:rFonts w:cstheme="minorHAnsi"/>
        </w:rPr>
        <w:t>hrají</w:t>
      </w:r>
    </w:p>
    <w:p w14:paraId="6246A56C" w14:textId="1E301D58" w:rsidR="00C85D25" w:rsidRDefault="001127A0" w:rsidP="00EA1C55">
      <w:pPr>
        <w:pBdr>
          <w:bottom w:val="single" w:sz="12" w:space="1" w:color="auto"/>
        </w:pBdr>
        <w:spacing w:after="0"/>
        <w:rPr>
          <w:rFonts w:cstheme="minorHAnsi"/>
        </w:rPr>
      </w:pPr>
      <w:bookmarkStart w:id="0" w:name="_Hlk103001017"/>
      <w:proofErr w:type="spellStart"/>
      <w:r w:rsidRPr="001127A0">
        <w:rPr>
          <w:rFonts w:cstheme="minorHAnsi"/>
          <w:b/>
          <w:bCs/>
        </w:rPr>
        <w:t>ondřej</w:t>
      </w:r>
      <w:proofErr w:type="spellEnd"/>
      <w:r w:rsidRPr="001127A0">
        <w:rPr>
          <w:rFonts w:cstheme="minorHAnsi"/>
          <w:b/>
          <w:bCs/>
        </w:rPr>
        <w:t xml:space="preserve"> </w:t>
      </w:r>
      <w:proofErr w:type="spellStart"/>
      <w:r w:rsidRPr="001127A0">
        <w:rPr>
          <w:rFonts w:cstheme="minorHAnsi"/>
          <w:b/>
          <w:bCs/>
        </w:rPr>
        <w:t>brett</w:t>
      </w:r>
      <w:proofErr w:type="spellEnd"/>
      <w:r w:rsidRPr="001127A0">
        <w:rPr>
          <w:rFonts w:cstheme="minorHAnsi"/>
        </w:rPr>
        <w:t xml:space="preserve">, </w:t>
      </w:r>
      <w:proofErr w:type="spellStart"/>
      <w:r w:rsidRPr="001127A0">
        <w:rPr>
          <w:rFonts w:cstheme="minorHAnsi"/>
          <w:b/>
          <w:bCs/>
        </w:rPr>
        <w:t>jakub</w:t>
      </w:r>
      <w:proofErr w:type="spellEnd"/>
      <w:r w:rsidRPr="001127A0">
        <w:rPr>
          <w:rFonts w:cstheme="minorHAnsi"/>
          <w:b/>
          <w:bCs/>
        </w:rPr>
        <w:t xml:space="preserve"> </w:t>
      </w:r>
      <w:proofErr w:type="spellStart"/>
      <w:r w:rsidRPr="001127A0">
        <w:rPr>
          <w:rFonts w:cstheme="minorHAnsi"/>
          <w:b/>
          <w:bCs/>
        </w:rPr>
        <w:t>burýšek</w:t>
      </w:r>
      <w:proofErr w:type="spellEnd"/>
      <w:r w:rsidRPr="001127A0">
        <w:rPr>
          <w:rFonts w:cstheme="minorHAnsi"/>
        </w:rPr>
        <w:t xml:space="preserve">, </w:t>
      </w:r>
      <w:proofErr w:type="spellStart"/>
      <w:r w:rsidRPr="001127A0">
        <w:rPr>
          <w:rFonts w:cstheme="minorHAnsi"/>
          <w:b/>
          <w:bCs/>
        </w:rPr>
        <w:t>julie</w:t>
      </w:r>
      <w:proofErr w:type="spellEnd"/>
      <w:r w:rsidRPr="001127A0">
        <w:rPr>
          <w:rFonts w:cstheme="minorHAnsi"/>
          <w:b/>
          <w:bCs/>
        </w:rPr>
        <w:t xml:space="preserve"> </w:t>
      </w:r>
      <w:proofErr w:type="spellStart"/>
      <w:r w:rsidRPr="001127A0">
        <w:rPr>
          <w:rFonts w:cstheme="minorHAnsi"/>
          <w:b/>
          <w:bCs/>
        </w:rPr>
        <w:t>goetzová</w:t>
      </w:r>
      <w:proofErr w:type="spellEnd"/>
      <w:r w:rsidRPr="001127A0">
        <w:rPr>
          <w:rFonts w:cstheme="minorHAnsi"/>
        </w:rPr>
        <w:t xml:space="preserve">, </w:t>
      </w:r>
      <w:proofErr w:type="spellStart"/>
      <w:r w:rsidRPr="001127A0">
        <w:rPr>
          <w:rFonts w:cstheme="minorHAnsi"/>
          <w:b/>
          <w:bCs/>
        </w:rPr>
        <w:t>markéta</w:t>
      </w:r>
      <w:proofErr w:type="spellEnd"/>
      <w:r w:rsidRPr="001127A0">
        <w:rPr>
          <w:rFonts w:cstheme="minorHAnsi"/>
          <w:b/>
          <w:bCs/>
        </w:rPr>
        <w:t xml:space="preserve"> </w:t>
      </w:r>
      <w:proofErr w:type="spellStart"/>
      <w:r w:rsidRPr="001127A0">
        <w:rPr>
          <w:rFonts w:cstheme="minorHAnsi"/>
          <w:b/>
          <w:bCs/>
        </w:rPr>
        <w:t>haroková</w:t>
      </w:r>
      <w:proofErr w:type="spellEnd"/>
      <w:r w:rsidRPr="001127A0">
        <w:rPr>
          <w:rFonts w:cstheme="minorHAnsi"/>
        </w:rPr>
        <w:t xml:space="preserve">, </w:t>
      </w:r>
      <w:proofErr w:type="spellStart"/>
      <w:r w:rsidRPr="001127A0">
        <w:rPr>
          <w:rFonts w:cstheme="minorHAnsi"/>
          <w:b/>
          <w:bCs/>
        </w:rPr>
        <w:t>vojtěch</w:t>
      </w:r>
      <w:proofErr w:type="spellEnd"/>
      <w:r w:rsidRPr="001127A0">
        <w:rPr>
          <w:rFonts w:cstheme="minorHAnsi"/>
          <w:b/>
          <w:bCs/>
        </w:rPr>
        <w:t xml:space="preserve"> </w:t>
      </w:r>
      <w:proofErr w:type="spellStart"/>
      <w:r w:rsidRPr="001127A0">
        <w:rPr>
          <w:rFonts w:cstheme="minorHAnsi"/>
          <w:b/>
          <w:bCs/>
        </w:rPr>
        <w:t>johaník</w:t>
      </w:r>
      <w:proofErr w:type="spellEnd"/>
      <w:r w:rsidRPr="001127A0">
        <w:rPr>
          <w:rFonts w:cstheme="minorHAnsi"/>
        </w:rPr>
        <w:t xml:space="preserve">, </w:t>
      </w:r>
      <w:proofErr w:type="spellStart"/>
      <w:r w:rsidRPr="001127A0">
        <w:rPr>
          <w:rFonts w:cstheme="minorHAnsi"/>
          <w:b/>
          <w:bCs/>
        </w:rPr>
        <w:t>barbora</w:t>
      </w:r>
      <w:proofErr w:type="spellEnd"/>
      <w:r w:rsidRPr="001127A0">
        <w:rPr>
          <w:rFonts w:cstheme="minorHAnsi"/>
          <w:b/>
          <w:bCs/>
        </w:rPr>
        <w:t xml:space="preserve"> </w:t>
      </w:r>
      <w:proofErr w:type="spellStart"/>
      <w:r w:rsidRPr="001127A0">
        <w:rPr>
          <w:rFonts w:cstheme="minorHAnsi"/>
          <w:b/>
          <w:bCs/>
        </w:rPr>
        <w:t>křupková</w:t>
      </w:r>
      <w:proofErr w:type="spellEnd"/>
      <w:r w:rsidRPr="001127A0">
        <w:rPr>
          <w:rFonts w:cstheme="minorHAnsi"/>
        </w:rPr>
        <w:t xml:space="preserve">, </w:t>
      </w:r>
      <w:proofErr w:type="spellStart"/>
      <w:r w:rsidRPr="001127A0">
        <w:rPr>
          <w:rFonts w:cstheme="minorHAnsi"/>
          <w:b/>
          <w:bCs/>
        </w:rPr>
        <w:t>jáchym</w:t>
      </w:r>
      <w:proofErr w:type="spellEnd"/>
      <w:r w:rsidRPr="001127A0">
        <w:rPr>
          <w:rFonts w:cstheme="minorHAnsi"/>
          <w:b/>
          <w:bCs/>
        </w:rPr>
        <w:t xml:space="preserve"> kučera</w:t>
      </w:r>
      <w:r w:rsidRPr="001127A0">
        <w:rPr>
          <w:rFonts w:cstheme="minorHAnsi"/>
        </w:rPr>
        <w:t xml:space="preserve">, </w:t>
      </w:r>
      <w:proofErr w:type="spellStart"/>
      <w:r w:rsidRPr="001127A0">
        <w:rPr>
          <w:rFonts w:cstheme="minorHAnsi"/>
          <w:b/>
          <w:bCs/>
        </w:rPr>
        <w:t>markéta</w:t>
      </w:r>
      <w:proofErr w:type="spellEnd"/>
      <w:r w:rsidRPr="001127A0">
        <w:rPr>
          <w:rFonts w:cstheme="minorHAnsi"/>
          <w:b/>
          <w:bCs/>
        </w:rPr>
        <w:t xml:space="preserve"> </w:t>
      </w:r>
      <w:proofErr w:type="spellStart"/>
      <w:r w:rsidRPr="001127A0">
        <w:rPr>
          <w:rFonts w:cstheme="minorHAnsi"/>
          <w:b/>
          <w:bCs/>
        </w:rPr>
        <w:t>matulová</w:t>
      </w:r>
      <w:proofErr w:type="spellEnd"/>
      <w:r w:rsidRPr="001127A0">
        <w:rPr>
          <w:rFonts w:cstheme="minorHAnsi"/>
        </w:rPr>
        <w:t xml:space="preserve">, </w:t>
      </w:r>
      <w:proofErr w:type="spellStart"/>
      <w:r w:rsidRPr="001127A0">
        <w:rPr>
          <w:rFonts w:cstheme="minorHAnsi"/>
          <w:b/>
          <w:bCs/>
        </w:rPr>
        <w:t>yvona</w:t>
      </w:r>
      <w:proofErr w:type="spellEnd"/>
      <w:r w:rsidRPr="001127A0">
        <w:rPr>
          <w:rFonts w:cstheme="minorHAnsi"/>
          <w:b/>
          <w:bCs/>
        </w:rPr>
        <w:t xml:space="preserve"> </w:t>
      </w:r>
      <w:proofErr w:type="spellStart"/>
      <w:r w:rsidRPr="001127A0">
        <w:rPr>
          <w:rFonts w:cstheme="minorHAnsi"/>
          <w:b/>
          <w:bCs/>
        </w:rPr>
        <w:t>stolařová</w:t>
      </w:r>
      <w:proofErr w:type="spellEnd"/>
      <w:r w:rsidRPr="001127A0">
        <w:rPr>
          <w:rFonts w:cstheme="minorHAnsi"/>
        </w:rPr>
        <w:t xml:space="preserve">, </w:t>
      </w:r>
      <w:proofErr w:type="spellStart"/>
      <w:r w:rsidRPr="001127A0">
        <w:rPr>
          <w:rFonts w:cstheme="minorHAnsi"/>
          <w:b/>
          <w:bCs/>
        </w:rPr>
        <w:t>václav</w:t>
      </w:r>
      <w:proofErr w:type="spellEnd"/>
      <w:r w:rsidRPr="001127A0">
        <w:rPr>
          <w:rFonts w:cstheme="minorHAnsi"/>
          <w:b/>
          <w:bCs/>
        </w:rPr>
        <w:t xml:space="preserve"> </w:t>
      </w:r>
      <w:proofErr w:type="spellStart"/>
      <w:r w:rsidRPr="001127A0">
        <w:rPr>
          <w:rFonts w:cstheme="minorHAnsi"/>
          <w:b/>
          <w:bCs/>
        </w:rPr>
        <w:t>švarc</w:t>
      </w:r>
      <w:proofErr w:type="spellEnd"/>
      <w:r w:rsidRPr="001127A0">
        <w:rPr>
          <w:rFonts w:cstheme="minorHAnsi"/>
        </w:rPr>
        <w:t xml:space="preserve">, </w:t>
      </w:r>
      <w:proofErr w:type="spellStart"/>
      <w:r w:rsidRPr="001127A0">
        <w:rPr>
          <w:rFonts w:cstheme="minorHAnsi"/>
          <w:b/>
          <w:bCs/>
        </w:rPr>
        <w:t>dušan</w:t>
      </w:r>
      <w:proofErr w:type="spellEnd"/>
      <w:r w:rsidRPr="001127A0">
        <w:rPr>
          <w:rFonts w:cstheme="minorHAnsi"/>
          <w:b/>
          <w:bCs/>
        </w:rPr>
        <w:t xml:space="preserve"> </w:t>
      </w:r>
      <w:proofErr w:type="spellStart"/>
      <w:r w:rsidRPr="001127A0">
        <w:rPr>
          <w:rFonts w:cstheme="minorHAnsi"/>
          <w:b/>
          <w:bCs/>
        </w:rPr>
        <w:t>urban</w:t>
      </w:r>
      <w:proofErr w:type="spellEnd"/>
    </w:p>
    <w:bookmarkEnd w:id="0"/>
    <w:p w14:paraId="36E28C4A" w14:textId="7C1FB1E1" w:rsidR="001127A0" w:rsidRDefault="001127A0" w:rsidP="00EA1C55">
      <w:pPr>
        <w:pBdr>
          <w:bottom w:val="single" w:sz="12" w:space="1" w:color="auto"/>
        </w:pBdr>
        <w:spacing w:after="0"/>
        <w:rPr>
          <w:rFonts w:cstheme="minorHAnsi"/>
        </w:rPr>
      </w:pPr>
    </w:p>
    <w:p w14:paraId="66F7FCEC" w14:textId="2F4AEFE6" w:rsidR="00DC22D9" w:rsidRDefault="00DC22D9" w:rsidP="00DC22D9">
      <w:pPr>
        <w:pBdr>
          <w:bottom w:val="single" w:sz="12" w:space="1" w:color="auto"/>
        </w:pBdr>
        <w:spacing w:after="0"/>
        <w:rPr>
          <w:rFonts w:cstheme="minorHAnsi"/>
        </w:rPr>
      </w:pPr>
      <w:r w:rsidRPr="00DC22D9">
        <w:rPr>
          <w:rFonts w:cstheme="minorHAnsi"/>
        </w:rPr>
        <w:t>projekt</w:t>
      </w:r>
      <w:r>
        <w:rPr>
          <w:rFonts w:cstheme="minorHAnsi"/>
        </w:rPr>
        <w:t xml:space="preserve"> </w:t>
      </w:r>
      <w:r w:rsidRPr="00DC22D9">
        <w:rPr>
          <w:rFonts w:cstheme="minorHAnsi"/>
        </w:rPr>
        <w:t xml:space="preserve">se uskutečňuje za finanční podpory ministerstva kultury </w:t>
      </w:r>
      <w:proofErr w:type="spellStart"/>
      <w:r w:rsidRPr="00DC22D9">
        <w:rPr>
          <w:rFonts w:cstheme="minorHAnsi"/>
        </w:rPr>
        <w:t>čr</w:t>
      </w:r>
      <w:proofErr w:type="spellEnd"/>
      <w:r w:rsidRPr="00DC22D9">
        <w:rPr>
          <w:rFonts w:cstheme="minorHAnsi"/>
        </w:rPr>
        <w:t xml:space="preserve"> a hejtmanství </w:t>
      </w:r>
      <w:proofErr w:type="spellStart"/>
      <w:r w:rsidRPr="00DC22D9">
        <w:rPr>
          <w:rFonts w:cstheme="minorHAnsi"/>
        </w:rPr>
        <w:t>msk</w:t>
      </w:r>
      <w:proofErr w:type="spellEnd"/>
    </w:p>
    <w:p w14:paraId="179718CC" w14:textId="77777777" w:rsidR="00DC22D9" w:rsidRPr="00CE5956" w:rsidRDefault="00DC22D9" w:rsidP="00EA1C55">
      <w:pPr>
        <w:pBdr>
          <w:bottom w:val="single" w:sz="12" w:space="1" w:color="auto"/>
        </w:pBdr>
        <w:spacing w:after="0"/>
        <w:rPr>
          <w:rFonts w:cstheme="minorHAnsi"/>
        </w:rPr>
      </w:pPr>
    </w:p>
    <w:p w14:paraId="0C294311" w14:textId="3279EBCF" w:rsidR="00663B53" w:rsidRPr="00CE5956" w:rsidRDefault="00663B53" w:rsidP="00663B53">
      <w:pPr>
        <w:spacing w:after="0"/>
        <w:rPr>
          <w:rFonts w:cstheme="minorHAnsi"/>
          <w:b/>
          <w:bCs/>
        </w:rPr>
      </w:pPr>
      <w:proofErr w:type="spellStart"/>
      <w:r w:rsidRPr="00CE5956">
        <w:rPr>
          <w:rFonts w:cstheme="minorHAnsi"/>
          <w:b/>
          <w:bCs/>
        </w:rPr>
        <w:t>marcela</w:t>
      </w:r>
      <w:proofErr w:type="spellEnd"/>
      <w:r w:rsidRPr="00CE5956">
        <w:rPr>
          <w:rFonts w:cstheme="minorHAnsi"/>
          <w:b/>
          <w:bCs/>
        </w:rPr>
        <w:t xml:space="preserve"> </w:t>
      </w:r>
      <w:proofErr w:type="spellStart"/>
      <w:r w:rsidRPr="00CE5956">
        <w:rPr>
          <w:rFonts w:cstheme="minorHAnsi"/>
          <w:b/>
          <w:bCs/>
        </w:rPr>
        <w:t>bednaříková</w:t>
      </w:r>
      <w:proofErr w:type="spellEnd"/>
    </w:p>
    <w:p w14:paraId="25FEAB55" w14:textId="31C26467" w:rsidR="00663B53" w:rsidRPr="00CE5956" w:rsidRDefault="00663B53" w:rsidP="00663B53">
      <w:pPr>
        <w:spacing w:after="0"/>
        <w:rPr>
          <w:rFonts w:cstheme="minorHAnsi"/>
        </w:rPr>
      </w:pPr>
      <w:proofErr w:type="spellStart"/>
      <w:r w:rsidRPr="00CE5956">
        <w:rPr>
          <w:rFonts w:cstheme="minorHAnsi"/>
        </w:rPr>
        <w:t>pr</w:t>
      </w:r>
      <w:proofErr w:type="spellEnd"/>
      <w:r w:rsidRPr="00CE5956">
        <w:rPr>
          <w:rFonts w:cstheme="minorHAnsi"/>
        </w:rPr>
        <w:t xml:space="preserve"> divadla </w:t>
      </w:r>
      <w:proofErr w:type="spellStart"/>
      <w:r w:rsidRPr="00CE5956">
        <w:rPr>
          <w:rFonts w:cstheme="minorHAnsi"/>
        </w:rPr>
        <w:t>petra</w:t>
      </w:r>
      <w:proofErr w:type="spellEnd"/>
      <w:r w:rsidRPr="00CE5956">
        <w:rPr>
          <w:rFonts w:cstheme="minorHAnsi"/>
        </w:rPr>
        <w:t xml:space="preserve"> </w:t>
      </w:r>
      <w:proofErr w:type="spellStart"/>
      <w:r w:rsidRPr="00CE5956">
        <w:rPr>
          <w:rFonts w:cstheme="minorHAnsi"/>
        </w:rPr>
        <w:t>bezruče</w:t>
      </w:r>
      <w:proofErr w:type="spellEnd"/>
    </w:p>
    <w:p w14:paraId="35FFB2A6" w14:textId="77777777" w:rsidR="00663B53" w:rsidRPr="00CE5956" w:rsidRDefault="00663B53" w:rsidP="00663B53">
      <w:pPr>
        <w:spacing w:after="0"/>
        <w:rPr>
          <w:rFonts w:cstheme="minorHAnsi"/>
        </w:rPr>
      </w:pPr>
      <w:r w:rsidRPr="00CE5956">
        <w:rPr>
          <w:rFonts w:cstheme="minorHAnsi"/>
        </w:rPr>
        <w:t xml:space="preserve">e-mail: </w:t>
      </w:r>
      <w:hyperlink r:id="rId8" w:history="1">
        <w:r w:rsidRPr="00CE5956">
          <w:rPr>
            <w:rStyle w:val="Hypertextovodkaz"/>
            <w:rFonts w:cstheme="minorHAnsi"/>
          </w:rPr>
          <w:t>marcela@bezruci.cz</w:t>
        </w:r>
      </w:hyperlink>
    </w:p>
    <w:p w14:paraId="2D754AD2" w14:textId="77777777" w:rsidR="00663B53" w:rsidRPr="00CE5956" w:rsidRDefault="00663B53" w:rsidP="00663B53">
      <w:pPr>
        <w:spacing w:after="0"/>
        <w:rPr>
          <w:rFonts w:cstheme="minorHAnsi"/>
        </w:rPr>
      </w:pPr>
      <w:r w:rsidRPr="00CE5956">
        <w:rPr>
          <w:rFonts w:cstheme="minorHAnsi"/>
        </w:rPr>
        <w:t>tel.: +420 774 997 516</w:t>
      </w:r>
    </w:p>
    <w:p w14:paraId="07C41CD4" w14:textId="1A158382" w:rsidR="00663B53" w:rsidRPr="00CE5956" w:rsidRDefault="0088106D" w:rsidP="00663B53">
      <w:pPr>
        <w:spacing w:after="0"/>
        <w:rPr>
          <w:rFonts w:cstheme="minorHAnsi"/>
        </w:rPr>
      </w:pPr>
      <w:hyperlink r:id="rId9" w:history="1">
        <w:r w:rsidR="00663B53" w:rsidRPr="00CE5956">
          <w:rPr>
            <w:rStyle w:val="Hypertextovodkaz"/>
            <w:rFonts w:cstheme="minorHAnsi"/>
          </w:rPr>
          <w:t>www.bezruci.cz</w:t>
        </w:r>
      </w:hyperlink>
      <w:r w:rsidR="00663B53" w:rsidRPr="00CE5956">
        <w:rPr>
          <w:rFonts w:cstheme="minorHAnsi"/>
        </w:rPr>
        <w:t xml:space="preserve"> </w:t>
      </w:r>
    </w:p>
    <w:p w14:paraId="0E15F94A" w14:textId="256C5E69" w:rsidR="00663B53" w:rsidRPr="00CE5956" w:rsidRDefault="00663B53" w:rsidP="00CB74C7">
      <w:pPr>
        <w:spacing w:after="0"/>
        <w:rPr>
          <w:rFonts w:cstheme="minorHAnsi"/>
          <w:b/>
          <w:bCs/>
        </w:rPr>
      </w:pPr>
      <w:r w:rsidRPr="00CE5956">
        <w:rPr>
          <w:rFonts w:cstheme="minorHAnsi"/>
          <w:noProof/>
          <w:lang w:eastAsia="cs-CZ"/>
        </w:rPr>
        <w:drawing>
          <wp:anchor distT="0" distB="0" distL="18415" distR="0" simplePos="0" relativeHeight="251663360" behindDoc="1" locked="0" layoutInCell="0" allowOverlap="1" wp14:anchorId="531ECD94" wp14:editId="496EA97A">
            <wp:simplePos x="0" y="0"/>
            <wp:positionH relativeFrom="margin">
              <wp:align>right</wp:align>
            </wp:positionH>
            <wp:positionV relativeFrom="paragraph">
              <wp:posOffset>106269</wp:posOffset>
            </wp:positionV>
            <wp:extent cx="975360" cy="276860"/>
            <wp:effectExtent l="0" t="0" r="0" b="8890"/>
            <wp:wrapSquare wrapText="largest"/>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noChangeArrowheads="1"/>
                    </pic:cNvPicPr>
                  </pic:nvPicPr>
                  <pic:blipFill>
                    <a:blip r:embed="rId10">
                      <a:alphaModFix amt="50000"/>
                    </a:blip>
                    <a:srcRect l="-133" t="-432" r="-133" b="-432"/>
                    <a:stretch>
                      <a:fillRect/>
                    </a:stretch>
                  </pic:blipFill>
                  <pic:spPr bwMode="auto">
                    <a:xfrm>
                      <a:off x="0" y="0"/>
                      <a:ext cx="975360" cy="276860"/>
                    </a:xfrm>
                    <a:prstGeom prst="rect">
                      <a:avLst/>
                    </a:prstGeom>
                  </pic:spPr>
                </pic:pic>
              </a:graphicData>
            </a:graphic>
          </wp:anchor>
        </w:drawing>
      </w:r>
      <w:r w:rsidRPr="00CE5956">
        <w:rPr>
          <w:rFonts w:cstheme="minorHAnsi"/>
          <w:noProof/>
          <w:lang w:eastAsia="cs-CZ"/>
        </w:rPr>
        <w:drawing>
          <wp:anchor distT="0" distB="0" distL="18415" distR="1905" simplePos="0" relativeHeight="251661312" behindDoc="1" locked="0" layoutInCell="0" allowOverlap="1" wp14:anchorId="3B05523C" wp14:editId="6061E8C5">
            <wp:simplePos x="0" y="0"/>
            <wp:positionH relativeFrom="margin">
              <wp:align>center</wp:align>
            </wp:positionH>
            <wp:positionV relativeFrom="paragraph">
              <wp:posOffset>81280</wp:posOffset>
            </wp:positionV>
            <wp:extent cx="969645" cy="328930"/>
            <wp:effectExtent l="0" t="0" r="1905" b="0"/>
            <wp:wrapSquare wrapText="largest"/>
            <wp:docPr id="3"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1"/>
                    <pic:cNvPicPr>
                      <a:picLocks noChangeAspect="1" noChangeArrowheads="1"/>
                    </pic:cNvPicPr>
                  </pic:nvPicPr>
                  <pic:blipFill>
                    <a:blip r:embed="rId11">
                      <a:alphaModFix amt="50000"/>
                    </a:blip>
                    <a:srcRect l="-306" t="-970" r="-306" b="-970"/>
                    <a:stretch>
                      <a:fillRect/>
                    </a:stretch>
                  </pic:blipFill>
                  <pic:spPr bwMode="auto">
                    <a:xfrm>
                      <a:off x="0" y="0"/>
                      <a:ext cx="969645" cy="328930"/>
                    </a:xfrm>
                    <a:prstGeom prst="rect">
                      <a:avLst/>
                    </a:prstGeom>
                  </pic:spPr>
                </pic:pic>
              </a:graphicData>
            </a:graphic>
          </wp:anchor>
        </w:drawing>
      </w:r>
    </w:p>
    <w:p w14:paraId="40097867" w14:textId="1054009B" w:rsidR="00663B53" w:rsidRPr="00CE5956" w:rsidRDefault="00663B53" w:rsidP="00CB74C7">
      <w:pPr>
        <w:spacing w:after="0"/>
        <w:rPr>
          <w:rFonts w:cstheme="minorHAnsi"/>
          <w:b/>
          <w:bCs/>
        </w:rPr>
      </w:pPr>
      <w:r w:rsidRPr="00CE5956">
        <w:rPr>
          <w:rFonts w:cstheme="minorHAnsi"/>
          <w:noProof/>
          <w:lang w:eastAsia="cs-CZ"/>
        </w:rPr>
        <w:drawing>
          <wp:anchor distT="0" distB="0" distL="18415" distR="5715" simplePos="0" relativeHeight="251659264" behindDoc="1" locked="0" layoutInCell="0" allowOverlap="1" wp14:anchorId="6A7134BD" wp14:editId="01A7FCA0">
            <wp:simplePos x="0" y="0"/>
            <wp:positionH relativeFrom="margin">
              <wp:align>left</wp:align>
            </wp:positionH>
            <wp:positionV relativeFrom="paragraph">
              <wp:posOffset>3175</wp:posOffset>
            </wp:positionV>
            <wp:extent cx="1118235" cy="130810"/>
            <wp:effectExtent l="0" t="0" r="5715" b="2540"/>
            <wp:wrapSquare wrapText="largest"/>
            <wp:docPr id="2" name="obrázek 1" descr="Obsah obrázku text, hodiny,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Obsah obrázku text, hodiny, klipart&#10;&#10;Popis byl vytvořen automaticky"/>
                    <pic:cNvPicPr>
                      <a:picLocks noChangeAspect="1" noChangeArrowheads="1"/>
                    </pic:cNvPicPr>
                  </pic:nvPicPr>
                  <pic:blipFill>
                    <a:blip r:embed="rId12">
                      <a:alphaModFix amt="50000"/>
                    </a:blip>
                    <a:srcRect l="-217" t="-1781" r="-217" b="-1781"/>
                    <a:stretch>
                      <a:fillRect/>
                    </a:stretch>
                  </pic:blipFill>
                  <pic:spPr bwMode="auto">
                    <a:xfrm>
                      <a:off x="0" y="0"/>
                      <a:ext cx="1118235" cy="130810"/>
                    </a:xfrm>
                    <a:prstGeom prst="rect">
                      <a:avLst/>
                    </a:prstGeom>
                  </pic:spPr>
                </pic:pic>
              </a:graphicData>
            </a:graphic>
          </wp:anchor>
        </w:drawing>
      </w:r>
    </w:p>
    <w:p w14:paraId="29BF61AF" w14:textId="6B659579" w:rsidR="00663B53" w:rsidRPr="00CE5956" w:rsidRDefault="00663B53" w:rsidP="00663B53">
      <w:pPr>
        <w:pStyle w:val="Zpat"/>
        <w:jc w:val="center"/>
        <w:rPr>
          <w:rFonts w:cstheme="minorHAnsi"/>
          <w:sz w:val="15"/>
          <w:szCs w:val="15"/>
        </w:rPr>
      </w:pPr>
    </w:p>
    <w:p w14:paraId="465CEF7E" w14:textId="3F63FBAE" w:rsidR="00663B53" w:rsidRDefault="00663B53" w:rsidP="00663B53">
      <w:pPr>
        <w:pStyle w:val="Zpat"/>
        <w:jc w:val="center"/>
        <w:rPr>
          <w:rFonts w:cstheme="minorHAnsi"/>
          <w:color w:val="595959" w:themeColor="text1" w:themeTint="A6"/>
          <w:sz w:val="14"/>
          <w:szCs w:val="14"/>
        </w:rPr>
      </w:pPr>
      <w:r w:rsidRPr="00CE5956">
        <w:rPr>
          <w:rFonts w:cstheme="minorHAnsi"/>
          <w:color w:val="595959" w:themeColor="text1" w:themeTint="A6"/>
          <w:sz w:val="14"/>
          <w:szCs w:val="14"/>
        </w:rPr>
        <w:t>Divadlo Petra Bezruče je provozováno za finanční podpory statutárního města Ostrava, Moravskoslezského kraje a Ministerstva kultury ČR.</w:t>
      </w:r>
    </w:p>
    <w:p w14:paraId="79BB27E3" w14:textId="77777777" w:rsidR="00DC22D9" w:rsidRPr="00CE5956" w:rsidRDefault="00DC22D9" w:rsidP="00663B53">
      <w:pPr>
        <w:pStyle w:val="Zpat"/>
        <w:jc w:val="center"/>
        <w:rPr>
          <w:rFonts w:cstheme="minorHAnsi"/>
          <w:color w:val="595959" w:themeColor="text1" w:themeTint="A6"/>
          <w:sz w:val="14"/>
          <w:szCs w:val="14"/>
        </w:rPr>
      </w:pPr>
    </w:p>
    <w:p w14:paraId="57A22A6A" w14:textId="544171AA" w:rsidR="00663B53" w:rsidRPr="00CE5956" w:rsidRDefault="00663B53" w:rsidP="00CB74C7">
      <w:pPr>
        <w:spacing w:after="0"/>
        <w:rPr>
          <w:rFonts w:cstheme="minorHAnsi"/>
          <w:b/>
          <w:bCs/>
        </w:rPr>
      </w:pPr>
    </w:p>
    <w:sectPr w:rsidR="00663B53" w:rsidRPr="00CE5956">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36C0" w14:textId="77777777" w:rsidR="0088106D" w:rsidRDefault="0088106D" w:rsidP="00663B53">
      <w:pPr>
        <w:spacing w:after="0" w:line="240" w:lineRule="auto"/>
      </w:pPr>
      <w:r>
        <w:separator/>
      </w:r>
    </w:p>
  </w:endnote>
  <w:endnote w:type="continuationSeparator" w:id="0">
    <w:p w14:paraId="3A04AAEF" w14:textId="77777777" w:rsidR="0088106D" w:rsidRDefault="0088106D" w:rsidP="0066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3FF5" w14:textId="77777777" w:rsidR="0088106D" w:rsidRDefault="0088106D" w:rsidP="00663B53">
      <w:pPr>
        <w:spacing w:after="0" w:line="240" w:lineRule="auto"/>
      </w:pPr>
      <w:r>
        <w:separator/>
      </w:r>
    </w:p>
  </w:footnote>
  <w:footnote w:type="continuationSeparator" w:id="0">
    <w:p w14:paraId="137427E2" w14:textId="77777777" w:rsidR="0088106D" w:rsidRDefault="0088106D" w:rsidP="0066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7624" w14:textId="176ECD50" w:rsidR="00663B53" w:rsidRDefault="0044125D" w:rsidP="00663B53">
    <w:pPr>
      <w:pStyle w:val="Zhlav"/>
      <w:jc w:val="right"/>
    </w:pPr>
    <w:r>
      <w:rPr>
        <w:noProof/>
        <w:lang w:eastAsia="cs-CZ"/>
      </w:rPr>
      <w:drawing>
        <wp:anchor distT="0" distB="0" distL="114300" distR="114300" simplePos="0" relativeHeight="251658240" behindDoc="0" locked="0" layoutInCell="1" allowOverlap="1" wp14:anchorId="10C73FF2" wp14:editId="714D6FFF">
          <wp:simplePos x="0" y="0"/>
          <wp:positionH relativeFrom="margin">
            <wp:posOffset>3817620</wp:posOffset>
          </wp:positionH>
          <wp:positionV relativeFrom="paragraph">
            <wp:posOffset>7620</wp:posOffset>
          </wp:positionV>
          <wp:extent cx="1005066" cy="234950"/>
          <wp:effectExtent l="0" t="0" r="508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
                    <a:extLst>
                      <a:ext uri="{28A0092B-C50C-407E-A947-70E740481C1C}">
                        <a14:useLocalDpi xmlns:a14="http://schemas.microsoft.com/office/drawing/2010/main" val="0"/>
                      </a:ext>
                    </a:extLst>
                  </a:blip>
                  <a:stretch>
                    <a:fillRect/>
                  </a:stretch>
                </pic:blipFill>
                <pic:spPr>
                  <a:xfrm>
                    <a:off x="0" y="0"/>
                    <a:ext cx="1005066" cy="234950"/>
                  </a:xfrm>
                  <a:prstGeom prst="rect">
                    <a:avLst/>
                  </a:prstGeom>
                </pic:spPr>
              </pic:pic>
            </a:graphicData>
          </a:graphic>
          <wp14:sizeRelH relativeFrom="margin">
            <wp14:pctWidth>0</wp14:pctWidth>
          </wp14:sizeRelH>
          <wp14:sizeRelV relativeFrom="margin">
            <wp14:pctHeight>0</wp14:pctHeight>
          </wp14:sizeRelV>
        </wp:anchor>
      </w:drawing>
    </w:r>
    <w:r w:rsidR="00663B53">
      <w:rPr>
        <w:noProof/>
        <w:lang w:eastAsia="cs-CZ"/>
      </w:rPr>
      <w:drawing>
        <wp:inline distT="0" distB="0" distL="0" distR="0" wp14:anchorId="520E5194" wp14:editId="0EA12165">
          <wp:extent cx="856129" cy="326333"/>
          <wp:effectExtent l="0" t="0" r="127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913977" cy="348383"/>
                  </a:xfrm>
                  <a:prstGeom prst="rect">
                    <a:avLst/>
                  </a:prstGeom>
                </pic:spPr>
              </pic:pic>
            </a:graphicData>
          </a:graphic>
        </wp:inline>
      </w:drawing>
    </w:r>
  </w:p>
  <w:p w14:paraId="5EDD267B" w14:textId="77777777" w:rsidR="00663B53" w:rsidRDefault="00663B5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14"/>
    <w:rsid w:val="00001915"/>
    <w:rsid w:val="00007A80"/>
    <w:rsid w:val="00021D95"/>
    <w:rsid w:val="0002559B"/>
    <w:rsid w:val="00037CCD"/>
    <w:rsid w:val="00063536"/>
    <w:rsid w:val="00066302"/>
    <w:rsid w:val="00093905"/>
    <w:rsid w:val="000A30CC"/>
    <w:rsid w:val="000B0693"/>
    <w:rsid w:val="000B2753"/>
    <w:rsid w:val="000C093F"/>
    <w:rsid w:val="000C43B2"/>
    <w:rsid w:val="000E6CF1"/>
    <w:rsid w:val="001127A0"/>
    <w:rsid w:val="0011589F"/>
    <w:rsid w:val="00130286"/>
    <w:rsid w:val="00147164"/>
    <w:rsid w:val="00154FC5"/>
    <w:rsid w:val="00160D9D"/>
    <w:rsid w:val="001726F4"/>
    <w:rsid w:val="00172A75"/>
    <w:rsid w:val="001863FC"/>
    <w:rsid w:val="001A1E65"/>
    <w:rsid w:val="001B263B"/>
    <w:rsid w:val="001C13E9"/>
    <w:rsid w:val="001C4C3C"/>
    <w:rsid w:val="001C7775"/>
    <w:rsid w:val="001C77E5"/>
    <w:rsid w:val="001D1B93"/>
    <w:rsid w:val="001D3F18"/>
    <w:rsid w:val="00204413"/>
    <w:rsid w:val="00231C14"/>
    <w:rsid w:val="00231C68"/>
    <w:rsid w:val="00271FC9"/>
    <w:rsid w:val="00273223"/>
    <w:rsid w:val="002A24FF"/>
    <w:rsid w:val="002B099B"/>
    <w:rsid w:val="002C11E4"/>
    <w:rsid w:val="002C1A42"/>
    <w:rsid w:val="002F2E59"/>
    <w:rsid w:val="00301E67"/>
    <w:rsid w:val="00330F8A"/>
    <w:rsid w:val="00334494"/>
    <w:rsid w:val="00371613"/>
    <w:rsid w:val="0038046D"/>
    <w:rsid w:val="00396B81"/>
    <w:rsid w:val="003A13D0"/>
    <w:rsid w:val="003A14B4"/>
    <w:rsid w:val="003D0C6A"/>
    <w:rsid w:val="003F4824"/>
    <w:rsid w:val="00425AE3"/>
    <w:rsid w:val="00425CA1"/>
    <w:rsid w:val="00427F54"/>
    <w:rsid w:val="0044125D"/>
    <w:rsid w:val="0044257E"/>
    <w:rsid w:val="00443E3A"/>
    <w:rsid w:val="004771FE"/>
    <w:rsid w:val="00491A04"/>
    <w:rsid w:val="004B4A6B"/>
    <w:rsid w:val="004B7DEE"/>
    <w:rsid w:val="004F4918"/>
    <w:rsid w:val="00501E8F"/>
    <w:rsid w:val="00513878"/>
    <w:rsid w:val="00530B2D"/>
    <w:rsid w:val="0054685A"/>
    <w:rsid w:val="00550FA9"/>
    <w:rsid w:val="00564654"/>
    <w:rsid w:val="00584972"/>
    <w:rsid w:val="00591CD8"/>
    <w:rsid w:val="00592741"/>
    <w:rsid w:val="00592BB5"/>
    <w:rsid w:val="005D1928"/>
    <w:rsid w:val="005D435A"/>
    <w:rsid w:val="005E7B42"/>
    <w:rsid w:val="005F1D23"/>
    <w:rsid w:val="005F5486"/>
    <w:rsid w:val="0060109A"/>
    <w:rsid w:val="00635B77"/>
    <w:rsid w:val="0065011E"/>
    <w:rsid w:val="0065440E"/>
    <w:rsid w:val="00663B53"/>
    <w:rsid w:val="00683B1E"/>
    <w:rsid w:val="00692031"/>
    <w:rsid w:val="006A3CE0"/>
    <w:rsid w:val="006B20E0"/>
    <w:rsid w:val="006C30C8"/>
    <w:rsid w:val="006D1A9C"/>
    <w:rsid w:val="006D2B66"/>
    <w:rsid w:val="007025F0"/>
    <w:rsid w:val="00721498"/>
    <w:rsid w:val="00732D98"/>
    <w:rsid w:val="00737ADA"/>
    <w:rsid w:val="0074491C"/>
    <w:rsid w:val="00745F1A"/>
    <w:rsid w:val="0075100E"/>
    <w:rsid w:val="00755CE3"/>
    <w:rsid w:val="0077370A"/>
    <w:rsid w:val="00787D3D"/>
    <w:rsid w:val="007B5C8E"/>
    <w:rsid w:val="007D0C45"/>
    <w:rsid w:val="007D5932"/>
    <w:rsid w:val="00825128"/>
    <w:rsid w:val="008259F4"/>
    <w:rsid w:val="00836062"/>
    <w:rsid w:val="00845B03"/>
    <w:rsid w:val="0086011D"/>
    <w:rsid w:val="00861160"/>
    <w:rsid w:val="00864A74"/>
    <w:rsid w:val="0088106D"/>
    <w:rsid w:val="008A53D8"/>
    <w:rsid w:val="008B2B3B"/>
    <w:rsid w:val="008D0518"/>
    <w:rsid w:val="008D36DA"/>
    <w:rsid w:val="008D7769"/>
    <w:rsid w:val="008F5461"/>
    <w:rsid w:val="009070D2"/>
    <w:rsid w:val="009240C5"/>
    <w:rsid w:val="00996456"/>
    <w:rsid w:val="009A4FFC"/>
    <w:rsid w:val="009A6C3B"/>
    <w:rsid w:val="009B7FB5"/>
    <w:rsid w:val="009D08B0"/>
    <w:rsid w:val="009E2A87"/>
    <w:rsid w:val="00A070E4"/>
    <w:rsid w:val="00A1541C"/>
    <w:rsid w:val="00A17E5E"/>
    <w:rsid w:val="00A33A7C"/>
    <w:rsid w:val="00A431FA"/>
    <w:rsid w:val="00A60E8B"/>
    <w:rsid w:val="00AC272F"/>
    <w:rsid w:val="00AD46DB"/>
    <w:rsid w:val="00AF79E6"/>
    <w:rsid w:val="00B13518"/>
    <w:rsid w:val="00B157AF"/>
    <w:rsid w:val="00B27359"/>
    <w:rsid w:val="00B468B2"/>
    <w:rsid w:val="00B501EB"/>
    <w:rsid w:val="00B51682"/>
    <w:rsid w:val="00B54EA1"/>
    <w:rsid w:val="00B77210"/>
    <w:rsid w:val="00B84759"/>
    <w:rsid w:val="00B9010B"/>
    <w:rsid w:val="00BA1050"/>
    <w:rsid w:val="00BA7024"/>
    <w:rsid w:val="00BB25D7"/>
    <w:rsid w:val="00BB3E05"/>
    <w:rsid w:val="00BC0545"/>
    <w:rsid w:val="00BD024C"/>
    <w:rsid w:val="00C0584B"/>
    <w:rsid w:val="00C12EA3"/>
    <w:rsid w:val="00C15357"/>
    <w:rsid w:val="00C25778"/>
    <w:rsid w:val="00C45874"/>
    <w:rsid w:val="00C63C82"/>
    <w:rsid w:val="00C64D96"/>
    <w:rsid w:val="00C7618B"/>
    <w:rsid w:val="00C815EA"/>
    <w:rsid w:val="00C85D25"/>
    <w:rsid w:val="00CB74C7"/>
    <w:rsid w:val="00CC5469"/>
    <w:rsid w:val="00CD5A21"/>
    <w:rsid w:val="00CE5956"/>
    <w:rsid w:val="00D119BB"/>
    <w:rsid w:val="00D82DC0"/>
    <w:rsid w:val="00DC22D9"/>
    <w:rsid w:val="00DD47E3"/>
    <w:rsid w:val="00DF122B"/>
    <w:rsid w:val="00DF272B"/>
    <w:rsid w:val="00E0716B"/>
    <w:rsid w:val="00E318CB"/>
    <w:rsid w:val="00E54A0A"/>
    <w:rsid w:val="00E6165F"/>
    <w:rsid w:val="00E77D80"/>
    <w:rsid w:val="00E923FB"/>
    <w:rsid w:val="00EA1C55"/>
    <w:rsid w:val="00EB1C20"/>
    <w:rsid w:val="00ED0929"/>
    <w:rsid w:val="00EE4033"/>
    <w:rsid w:val="00EF71D3"/>
    <w:rsid w:val="00F07B49"/>
    <w:rsid w:val="00F31E05"/>
    <w:rsid w:val="00F376B2"/>
    <w:rsid w:val="00F40B96"/>
    <w:rsid w:val="00F73907"/>
    <w:rsid w:val="00F870C1"/>
    <w:rsid w:val="00F8749B"/>
    <w:rsid w:val="00FB001A"/>
    <w:rsid w:val="00FB60E8"/>
    <w:rsid w:val="00FF4F03"/>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186DA"/>
  <w15:docId w15:val="{78251E8A-CB5D-428B-9CF5-615B4FA9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63B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63B53"/>
  </w:style>
  <w:style w:type="paragraph" w:styleId="Zpat">
    <w:name w:val="footer"/>
    <w:basedOn w:val="Normln"/>
    <w:link w:val="ZpatChar"/>
    <w:unhideWhenUsed/>
    <w:rsid w:val="00663B53"/>
    <w:pPr>
      <w:tabs>
        <w:tab w:val="center" w:pos="4536"/>
        <w:tab w:val="right" w:pos="9072"/>
      </w:tabs>
      <w:spacing w:after="0" w:line="240" w:lineRule="auto"/>
    </w:pPr>
  </w:style>
  <w:style w:type="character" w:customStyle="1" w:styleId="ZpatChar">
    <w:name w:val="Zápatí Char"/>
    <w:basedOn w:val="Standardnpsmoodstavce"/>
    <w:link w:val="Zpat"/>
    <w:uiPriority w:val="99"/>
    <w:rsid w:val="00663B53"/>
  </w:style>
  <w:style w:type="character" w:styleId="Hypertextovodkaz">
    <w:name w:val="Hyperlink"/>
    <w:basedOn w:val="Standardnpsmoodstavce"/>
    <w:uiPriority w:val="99"/>
    <w:unhideWhenUsed/>
    <w:rsid w:val="00663B53"/>
    <w:rPr>
      <w:color w:val="0563C1" w:themeColor="hyperlink"/>
      <w:u w:val="single"/>
    </w:rPr>
  </w:style>
  <w:style w:type="character" w:customStyle="1" w:styleId="Nevyeenzmnka1">
    <w:name w:val="Nevyřešená zmínka1"/>
    <w:basedOn w:val="Standardnpsmoodstavce"/>
    <w:uiPriority w:val="99"/>
    <w:semiHidden/>
    <w:unhideWhenUsed/>
    <w:rsid w:val="002A24FF"/>
    <w:rPr>
      <w:color w:val="605E5C"/>
      <w:shd w:val="clear" w:color="auto" w:fill="E1DFDD"/>
    </w:rPr>
  </w:style>
  <w:style w:type="character" w:styleId="Odkaznakoment">
    <w:name w:val="annotation reference"/>
    <w:basedOn w:val="Standardnpsmoodstavce"/>
    <w:uiPriority w:val="99"/>
    <w:semiHidden/>
    <w:unhideWhenUsed/>
    <w:rsid w:val="00564654"/>
    <w:rPr>
      <w:sz w:val="16"/>
      <w:szCs w:val="16"/>
    </w:rPr>
  </w:style>
  <w:style w:type="paragraph" w:styleId="Textkomente">
    <w:name w:val="annotation text"/>
    <w:basedOn w:val="Normln"/>
    <w:link w:val="TextkomenteChar"/>
    <w:uiPriority w:val="99"/>
    <w:semiHidden/>
    <w:unhideWhenUsed/>
    <w:rsid w:val="00564654"/>
    <w:pPr>
      <w:spacing w:line="240" w:lineRule="auto"/>
    </w:pPr>
    <w:rPr>
      <w:sz w:val="20"/>
      <w:szCs w:val="20"/>
    </w:rPr>
  </w:style>
  <w:style w:type="character" w:customStyle="1" w:styleId="TextkomenteChar">
    <w:name w:val="Text komentáře Char"/>
    <w:basedOn w:val="Standardnpsmoodstavce"/>
    <w:link w:val="Textkomente"/>
    <w:uiPriority w:val="99"/>
    <w:semiHidden/>
    <w:rsid w:val="00564654"/>
    <w:rPr>
      <w:sz w:val="20"/>
      <w:szCs w:val="20"/>
    </w:rPr>
  </w:style>
  <w:style w:type="paragraph" w:styleId="Pedmtkomente">
    <w:name w:val="annotation subject"/>
    <w:basedOn w:val="Textkomente"/>
    <w:next w:val="Textkomente"/>
    <w:link w:val="PedmtkomenteChar"/>
    <w:uiPriority w:val="99"/>
    <w:semiHidden/>
    <w:unhideWhenUsed/>
    <w:rsid w:val="00564654"/>
    <w:rPr>
      <w:b/>
      <w:bCs/>
    </w:rPr>
  </w:style>
  <w:style w:type="character" w:customStyle="1" w:styleId="PedmtkomenteChar">
    <w:name w:val="Předmět komentáře Char"/>
    <w:basedOn w:val="TextkomenteChar"/>
    <w:link w:val="Pedmtkomente"/>
    <w:uiPriority w:val="99"/>
    <w:semiHidden/>
    <w:rsid w:val="00564654"/>
    <w:rPr>
      <w:b/>
      <w:bCs/>
      <w:sz w:val="20"/>
      <w:szCs w:val="20"/>
    </w:rPr>
  </w:style>
  <w:style w:type="paragraph" w:styleId="Textbubliny">
    <w:name w:val="Balloon Text"/>
    <w:basedOn w:val="Normln"/>
    <w:link w:val="TextbublinyChar"/>
    <w:uiPriority w:val="99"/>
    <w:semiHidden/>
    <w:unhideWhenUsed/>
    <w:rsid w:val="00154F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4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bezruci.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ezruci.cz/hra/538-stara-laska-nerezavi"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bezruci.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6A31E-DB6F-4BD5-8751-6DFD8029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714</Words>
  <Characters>4214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Bednarikova</dc:creator>
  <cp:lastModifiedBy>Marcela Bednarikova</cp:lastModifiedBy>
  <cp:revision>4</cp:revision>
  <cp:lastPrinted>2021-11-04T08:24:00Z</cp:lastPrinted>
  <dcterms:created xsi:type="dcterms:W3CDTF">2022-05-10T10:18:00Z</dcterms:created>
  <dcterms:modified xsi:type="dcterms:W3CDTF">2022-05-10T18:18:00Z</dcterms:modified>
</cp:coreProperties>
</file>