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3B12A379" w:rsidR="00E6165F" w:rsidRPr="00CE5956" w:rsidRDefault="00DB2081" w:rsidP="00FF4F0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světová premiéra bestselleru šikmý kostel na jevišti u </w:t>
      </w:r>
      <w:proofErr w:type="spellStart"/>
      <w:r>
        <w:rPr>
          <w:rFonts w:cstheme="minorHAnsi"/>
          <w:b/>
          <w:bCs/>
        </w:rPr>
        <w:t>bezručů</w:t>
      </w:r>
      <w:proofErr w:type="spellEnd"/>
    </w:p>
    <w:p w14:paraId="7903454C" w14:textId="77777777" w:rsidR="00FF4F03" w:rsidRPr="00CE5956" w:rsidRDefault="00FF4F03" w:rsidP="00FF4F03">
      <w:pPr>
        <w:spacing w:after="0"/>
        <w:rPr>
          <w:rFonts w:cstheme="minorHAnsi"/>
          <w:b/>
          <w:bCs/>
        </w:rPr>
      </w:pPr>
    </w:p>
    <w:p w14:paraId="07C515DF" w14:textId="57A80129" w:rsidR="00231C14" w:rsidRPr="00CE5956" w:rsidRDefault="00231C14" w:rsidP="00FF4F03">
      <w:pPr>
        <w:spacing w:after="0"/>
        <w:rPr>
          <w:rFonts w:cstheme="minorHAnsi"/>
        </w:rPr>
      </w:pPr>
      <w:proofErr w:type="spellStart"/>
      <w:r w:rsidRPr="00CE5956">
        <w:rPr>
          <w:rFonts w:cstheme="minorHAnsi"/>
        </w:rPr>
        <w:t>ostrava</w:t>
      </w:r>
      <w:proofErr w:type="spellEnd"/>
      <w:r w:rsidRPr="00CE5956">
        <w:rPr>
          <w:rFonts w:cstheme="minorHAnsi"/>
        </w:rPr>
        <w:t xml:space="preserve">, </w:t>
      </w:r>
      <w:r w:rsidR="00E215B2">
        <w:rPr>
          <w:rFonts w:cstheme="minorHAnsi"/>
        </w:rPr>
        <w:t>2</w:t>
      </w:r>
      <w:r w:rsidR="00DB2081">
        <w:rPr>
          <w:rFonts w:cstheme="minorHAnsi"/>
        </w:rPr>
        <w:t>0</w:t>
      </w:r>
      <w:r w:rsidRPr="00CE5956">
        <w:rPr>
          <w:rFonts w:cstheme="minorHAnsi"/>
        </w:rPr>
        <w:t xml:space="preserve">. </w:t>
      </w:r>
      <w:r w:rsidR="00DB2081">
        <w:rPr>
          <w:rFonts w:cstheme="minorHAnsi"/>
        </w:rPr>
        <w:t>4</w:t>
      </w:r>
      <w:r w:rsidRPr="00CE5956">
        <w:rPr>
          <w:rFonts w:cstheme="minorHAnsi"/>
        </w:rPr>
        <w:t>. 202</w:t>
      </w:r>
      <w:r w:rsidR="00A17E5E" w:rsidRPr="00CE5956">
        <w:rPr>
          <w:rFonts w:cstheme="minorHAnsi"/>
        </w:rPr>
        <w:t>2</w:t>
      </w:r>
    </w:p>
    <w:p w14:paraId="78CC31DC" w14:textId="77777777" w:rsidR="00FF4F03" w:rsidRPr="00CE5956" w:rsidRDefault="00FF4F03" w:rsidP="00FF4F03">
      <w:pPr>
        <w:spacing w:after="0"/>
        <w:rPr>
          <w:rFonts w:cstheme="minorHAnsi"/>
          <w:b/>
          <w:bCs/>
        </w:rPr>
      </w:pPr>
    </w:p>
    <w:p w14:paraId="386789AA" w14:textId="6F42AF51" w:rsidR="00E215B2" w:rsidRDefault="00E7086F" w:rsidP="00B0470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Dlouho očekávané uvedení bestselleru</w:t>
      </w:r>
      <w:r w:rsidR="00691CF6" w:rsidRPr="00691CF6">
        <w:rPr>
          <w:rFonts w:cstheme="minorHAnsi"/>
          <w:b/>
          <w:bCs/>
        </w:rPr>
        <w:t xml:space="preserve"> </w:t>
      </w:r>
      <w:hyperlink r:id="rId7" w:history="1">
        <w:r w:rsidR="00691CF6" w:rsidRPr="00964D23">
          <w:rPr>
            <w:rStyle w:val="Hypertextovodkaz"/>
            <w:rFonts w:cstheme="minorHAnsi"/>
            <w:b/>
            <w:bCs/>
            <w:i/>
            <w:iCs/>
          </w:rPr>
          <w:t>Šikm</w:t>
        </w:r>
        <w:r w:rsidRPr="00964D23">
          <w:rPr>
            <w:rStyle w:val="Hypertextovodkaz"/>
            <w:rFonts w:cstheme="minorHAnsi"/>
            <w:b/>
            <w:bCs/>
            <w:i/>
            <w:iCs/>
          </w:rPr>
          <w:t>ý</w:t>
        </w:r>
        <w:r w:rsidR="00691CF6" w:rsidRPr="00964D23">
          <w:rPr>
            <w:rStyle w:val="Hypertextovodkaz"/>
            <w:rFonts w:cstheme="minorHAnsi"/>
            <w:b/>
            <w:bCs/>
            <w:i/>
            <w:iCs/>
          </w:rPr>
          <w:t xml:space="preserve"> kostel</w:t>
        </w:r>
      </w:hyperlink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</w:rPr>
        <w:t xml:space="preserve">na divadelních prknech se </w:t>
      </w:r>
      <w:proofErr w:type="gramStart"/>
      <w:r>
        <w:rPr>
          <w:rFonts w:cstheme="minorHAnsi"/>
          <w:b/>
          <w:bCs/>
        </w:rPr>
        <w:t>blíží</w:t>
      </w:r>
      <w:proofErr w:type="gramEnd"/>
      <w:r w:rsidR="00691CF6" w:rsidRPr="00691CF6">
        <w:rPr>
          <w:rFonts w:cstheme="minorHAnsi"/>
          <w:b/>
          <w:bCs/>
        </w:rPr>
        <w:t>. Světovou premiéru divadelní inscenace podle románu Karin Lednické</w:t>
      </w:r>
      <w:r>
        <w:rPr>
          <w:rFonts w:cstheme="minorHAnsi"/>
          <w:b/>
          <w:bCs/>
        </w:rPr>
        <w:t xml:space="preserve"> </w:t>
      </w:r>
      <w:r w:rsidR="00691CF6" w:rsidRPr="00691CF6">
        <w:rPr>
          <w:rFonts w:cstheme="minorHAnsi"/>
          <w:b/>
          <w:bCs/>
        </w:rPr>
        <w:t xml:space="preserve">uvede </w:t>
      </w:r>
      <w:r>
        <w:rPr>
          <w:rFonts w:cstheme="minorHAnsi"/>
          <w:b/>
          <w:bCs/>
        </w:rPr>
        <w:t>D</w:t>
      </w:r>
      <w:r w:rsidR="00691CF6" w:rsidRPr="00691CF6">
        <w:rPr>
          <w:rFonts w:cstheme="minorHAnsi"/>
          <w:b/>
          <w:bCs/>
        </w:rPr>
        <w:t xml:space="preserve">ivadlo </w:t>
      </w:r>
      <w:r>
        <w:rPr>
          <w:rFonts w:cstheme="minorHAnsi"/>
          <w:b/>
          <w:bCs/>
        </w:rPr>
        <w:t xml:space="preserve">Petra Bezruče </w:t>
      </w:r>
      <w:r w:rsidR="00691CF6" w:rsidRPr="00691CF6">
        <w:rPr>
          <w:rFonts w:cstheme="minorHAnsi"/>
          <w:b/>
          <w:bCs/>
        </w:rPr>
        <w:t xml:space="preserve">22. dubna 2022. </w:t>
      </w:r>
      <w:r w:rsidR="00B04701" w:rsidRPr="00B04701">
        <w:rPr>
          <w:rFonts w:cstheme="minorHAnsi"/>
          <w:b/>
          <w:bCs/>
        </w:rPr>
        <w:t>Lidské příběhy, které měly zůstat zapomenuty, ale přesto ožívají. Kronika ztraceného města Karviné je autentickým svědectvím o životě obyčejných lidí, procházejících dějinami – válkami, politickými převraty, národnostními sváry, v regionu, kde na vše padá uhelný prach.</w:t>
      </w:r>
    </w:p>
    <w:p w14:paraId="4BEA101B" w14:textId="77777777" w:rsidR="00691CF6" w:rsidRDefault="00691CF6" w:rsidP="00BA1050">
      <w:pPr>
        <w:spacing w:after="0"/>
        <w:rPr>
          <w:rFonts w:cstheme="minorHAnsi"/>
          <w:b/>
          <w:bCs/>
        </w:rPr>
      </w:pPr>
    </w:p>
    <w:p w14:paraId="2E1ECAE6" w14:textId="77777777" w:rsidR="006F1380" w:rsidRDefault="006F1380" w:rsidP="00623277">
      <w:pPr>
        <w:spacing w:after="0"/>
        <w:rPr>
          <w:rFonts w:cstheme="minorHAnsi"/>
          <w:b/>
          <w:bCs/>
        </w:rPr>
      </w:pPr>
      <w:r w:rsidRPr="006F1380">
        <w:rPr>
          <w:rFonts w:cstheme="minorHAnsi"/>
          <w:b/>
          <w:bCs/>
        </w:rPr>
        <w:t xml:space="preserve">uhlím to začalo, uhlím to </w:t>
      </w:r>
      <w:proofErr w:type="gramStart"/>
      <w:r w:rsidRPr="006F1380">
        <w:rPr>
          <w:rFonts w:cstheme="minorHAnsi"/>
          <w:b/>
          <w:bCs/>
        </w:rPr>
        <w:t>skončí</w:t>
      </w:r>
      <w:proofErr w:type="gramEnd"/>
    </w:p>
    <w:p w14:paraId="7C4A2ECD" w14:textId="7B8811C6" w:rsidR="00623277" w:rsidRDefault="00402113" w:rsidP="00623277">
      <w:pPr>
        <w:spacing w:after="0"/>
        <w:rPr>
          <w:rFonts w:cstheme="minorHAnsi"/>
        </w:rPr>
      </w:pPr>
      <w:r>
        <w:rPr>
          <w:rFonts w:cstheme="minorHAnsi"/>
        </w:rPr>
        <w:t xml:space="preserve">Spisovatelka </w:t>
      </w:r>
      <w:r w:rsidRPr="00402113">
        <w:rPr>
          <w:rFonts w:cstheme="minorHAnsi"/>
          <w:b/>
          <w:bCs/>
        </w:rPr>
        <w:t>Karin Lednická</w:t>
      </w:r>
      <w:r>
        <w:rPr>
          <w:rFonts w:cstheme="minorHAnsi"/>
        </w:rPr>
        <w:t xml:space="preserve"> se n</w:t>
      </w:r>
      <w:r w:rsidRPr="00402113">
        <w:rPr>
          <w:rFonts w:cstheme="minorHAnsi"/>
        </w:rPr>
        <w:t>arodila v Karviné, vyrostla</w:t>
      </w:r>
      <w:r>
        <w:rPr>
          <w:rFonts w:cstheme="minorHAnsi"/>
        </w:rPr>
        <w:t xml:space="preserve"> </w:t>
      </w:r>
      <w:r w:rsidRPr="00402113">
        <w:rPr>
          <w:rFonts w:cstheme="minorHAnsi"/>
        </w:rPr>
        <w:t>v Havířově a nyní žije v Ostravě.</w:t>
      </w:r>
      <w:r>
        <w:rPr>
          <w:rFonts w:cstheme="minorHAnsi"/>
        </w:rPr>
        <w:t xml:space="preserve"> </w:t>
      </w:r>
      <w:r w:rsidRPr="00402113">
        <w:rPr>
          <w:rFonts w:cstheme="minorHAnsi"/>
        </w:rPr>
        <w:t>Dá se tedy říct, že celý život strávila v regionu, jehož historii se ve</w:t>
      </w:r>
      <w:r>
        <w:rPr>
          <w:rFonts w:cstheme="minorHAnsi"/>
        </w:rPr>
        <w:t xml:space="preserve"> </w:t>
      </w:r>
      <w:r w:rsidRPr="00402113">
        <w:rPr>
          <w:rFonts w:cstheme="minorHAnsi"/>
        </w:rPr>
        <w:t>svém autorském debutu věnuje.</w:t>
      </w:r>
      <w:r>
        <w:rPr>
          <w:rFonts w:cstheme="minorHAnsi"/>
        </w:rPr>
        <w:t xml:space="preserve"> </w:t>
      </w:r>
      <w:r w:rsidRPr="00402113">
        <w:rPr>
          <w:rFonts w:cstheme="minorHAnsi"/>
        </w:rPr>
        <w:t>Prozatím vyšly</w:t>
      </w:r>
      <w:r>
        <w:rPr>
          <w:rFonts w:cstheme="minorHAnsi"/>
        </w:rPr>
        <w:t xml:space="preserve"> </w:t>
      </w:r>
      <w:r w:rsidRPr="00402113">
        <w:rPr>
          <w:rFonts w:cstheme="minorHAnsi"/>
        </w:rPr>
        <w:t xml:space="preserve">úvodní dva díly trilogie </w:t>
      </w:r>
      <w:r w:rsidRPr="00C84F67">
        <w:rPr>
          <w:rFonts w:cstheme="minorHAnsi"/>
          <w:i/>
          <w:iCs/>
        </w:rPr>
        <w:t>Šikmý kostel</w:t>
      </w:r>
      <w:r w:rsidRPr="00402113">
        <w:rPr>
          <w:rFonts w:cstheme="minorHAnsi"/>
        </w:rPr>
        <w:t xml:space="preserve">; v březnu 2022 k nim přibylo literární </w:t>
      </w:r>
      <w:proofErr w:type="spellStart"/>
      <w:r w:rsidRPr="00402113">
        <w:rPr>
          <w:rFonts w:cstheme="minorHAnsi"/>
        </w:rPr>
        <w:t>dokudrama</w:t>
      </w:r>
      <w:proofErr w:type="spellEnd"/>
      <w:r w:rsidRPr="00402113">
        <w:rPr>
          <w:rFonts w:cstheme="minorHAnsi"/>
        </w:rPr>
        <w:t xml:space="preserve"> </w:t>
      </w:r>
      <w:r w:rsidRPr="00C84F67">
        <w:rPr>
          <w:rFonts w:cstheme="minorHAnsi"/>
          <w:i/>
          <w:iCs/>
        </w:rPr>
        <w:t>Životice: obraz (po)zapomenuté tragédie</w:t>
      </w:r>
      <w:r w:rsidRPr="0040211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402113">
        <w:rPr>
          <w:rFonts w:cstheme="minorHAnsi"/>
        </w:rPr>
        <w:t>Aktuálně pracuje na závěrečném</w:t>
      </w:r>
      <w:r>
        <w:rPr>
          <w:rFonts w:cstheme="minorHAnsi"/>
        </w:rPr>
        <w:t xml:space="preserve"> </w:t>
      </w:r>
      <w:r w:rsidRPr="00402113">
        <w:rPr>
          <w:rFonts w:cstheme="minorHAnsi"/>
        </w:rPr>
        <w:t xml:space="preserve">díle trilogie </w:t>
      </w:r>
      <w:r w:rsidRPr="00C84F67">
        <w:rPr>
          <w:rFonts w:cstheme="minorHAnsi"/>
          <w:i/>
          <w:iCs/>
        </w:rPr>
        <w:t>Šikmý kostel</w:t>
      </w:r>
      <w:r w:rsidRPr="00402113">
        <w:rPr>
          <w:rFonts w:cstheme="minorHAnsi"/>
        </w:rPr>
        <w:t>.</w:t>
      </w:r>
    </w:p>
    <w:p w14:paraId="6BA2AD4D" w14:textId="7A5AF5AC" w:rsidR="00402113" w:rsidRDefault="00623277" w:rsidP="00623277">
      <w:pPr>
        <w:spacing w:after="0"/>
        <w:rPr>
          <w:rFonts w:cstheme="minorHAnsi"/>
        </w:rPr>
      </w:pPr>
      <w:r w:rsidRPr="00623277">
        <w:rPr>
          <w:rFonts w:cstheme="minorHAnsi"/>
          <w:i/>
          <w:iCs/>
        </w:rPr>
        <w:t>„</w:t>
      </w:r>
      <w:r w:rsidRPr="00623277">
        <w:rPr>
          <w:rFonts w:cstheme="minorHAnsi"/>
        </w:rPr>
        <w:t xml:space="preserve">Šikmý kostel </w:t>
      </w:r>
      <w:r w:rsidRPr="00623277">
        <w:rPr>
          <w:rFonts w:cstheme="minorHAnsi"/>
          <w:i/>
          <w:iCs/>
        </w:rPr>
        <w:t>se zrodil z jednoho setkání s pamětnicí, která ve staré Karviné prožila významnou část života. Příběh, který mi tenkrát povyprávěla, se stal základním kamenem knihy,“</w:t>
      </w:r>
      <w:r>
        <w:rPr>
          <w:rFonts w:cstheme="minorHAnsi"/>
        </w:rPr>
        <w:t xml:space="preserve"> </w:t>
      </w:r>
      <w:r w:rsidR="002E0FFE">
        <w:rPr>
          <w:rFonts w:cstheme="minorHAnsi"/>
        </w:rPr>
        <w:t>popisuje</w:t>
      </w:r>
      <w:r>
        <w:rPr>
          <w:rFonts w:cstheme="minorHAnsi"/>
        </w:rPr>
        <w:t xml:space="preserve"> </w:t>
      </w:r>
      <w:r w:rsidR="002E0FFE">
        <w:rPr>
          <w:rFonts w:cstheme="minorHAnsi"/>
        </w:rPr>
        <w:t>počátky</w:t>
      </w:r>
      <w:r>
        <w:rPr>
          <w:rFonts w:cstheme="minorHAnsi"/>
        </w:rPr>
        <w:t xml:space="preserve"> své literární tvorby</w:t>
      </w:r>
      <w:r w:rsidR="002E0FFE" w:rsidRPr="002E0FFE">
        <w:rPr>
          <w:rFonts w:cstheme="minorHAnsi"/>
        </w:rPr>
        <w:t xml:space="preserve"> </w:t>
      </w:r>
      <w:r w:rsidR="002E0FFE">
        <w:rPr>
          <w:rFonts w:cstheme="minorHAnsi"/>
        </w:rPr>
        <w:t>Karin Lednická</w:t>
      </w:r>
      <w:r>
        <w:rPr>
          <w:rFonts w:cstheme="minorHAnsi"/>
        </w:rPr>
        <w:t xml:space="preserve">. </w:t>
      </w:r>
      <w:r w:rsidRPr="002E0FFE">
        <w:rPr>
          <w:rFonts w:cstheme="minorHAnsi"/>
          <w:i/>
          <w:iCs/>
        </w:rPr>
        <w:t>„Napsala jsem tu knihu, abych obyvatelům zbořeného města dala hlas a nechala zaznít jejich vzpomínky. A jsem nesmírně vděčná celému tvůrčímu týmu od Bezručů, že tohle základní sdělení vstřebal, přijal a uchopil. Rozvinul. Je pro mě fascinující sledovat, jak se z písmen rodí představení,“</w:t>
      </w:r>
      <w:r>
        <w:rPr>
          <w:rFonts w:cstheme="minorHAnsi"/>
        </w:rPr>
        <w:t xml:space="preserve"> dodává k přenosu knihy na jeviště Karin Lednická.</w:t>
      </w:r>
    </w:p>
    <w:p w14:paraId="53A3FFB0" w14:textId="77777777" w:rsidR="00384E11" w:rsidRDefault="00384E11" w:rsidP="00C855F1">
      <w:pPr>
        <w:spacing w:after="0"/>
        <w:rPr>
          <w:rFonts w:cstheme="minorHAnsi"/>
        </w:rPr>
      </w:pPr>
    </w:p>
    <w:p w14:paraId="6694D326" w14:textId="52AB2E35" w:rsidR="00623277" w:rsidRDefault="00623277" w:rsidP="00C855F1">
      <w:pPr>
        <w:spacing w:after="0"/>
        <w:rPr>
          <w:rFonts w:cstheme="minorHAnsi"/>
        </w:rPr>
      </w:pPr>
      <w:r w:rsidRPr="00623277">
        <w:rPr>
          <w:rFonts w:cstheme="minorHAnsi"/>
        </w:rPr>
        <w:t xml:space="preserve">Adaptaci románové kroniky ztraceného města vytvořila pro </w:t>
      </w:r>
      <w:r w:rsidR="008A4027">
        <w:rPr>
          <w:rFonts w:cstheme="minorHAnsi"/>
        </w:rPr>
        <w:t xml:space="preserve">Divadlo Petra </w:t>
      </w:r>
      <w:r w:rsidRPr="00623277">
        <w:rPr>
          <w:rFonts w:cstheme="minorHAnsi"/>
        </w:rPr>
        <w:t xml:space="preserve">Bezruče etablovaná dramatička </w:t>
      </w:r>
      <w:r w:rsidRPr="00623277">
        <w:rPr>
          <w:rFonts w:cstheme="minorHAnsi"/>
          <w:b/>
          <w:bCs/>
        </w:rPr>
        <w:t xml:space="preserve">Anna </w:t>
      </w:r>
      <w:proofErr w:type="spellStart"/>
      <w:r w:rsidRPr="00623277">
        <w:rPr>
          <w:rFonts w:cstheme="minorHAnsi"/>
          <w:b/>
          <w:bCs/>
        </w:rPr>
        <w:t>Saavedra</w:t>
      </w:r>
      <w:proofErr w:type="spellEnd"/>
      <w:r w:rsidR="00C855F1">
        <w:rPr>
          <w:rFonts w:cstheme="minorHAnsi"/>
        </w:rPr>
        <w:t xml:space="preserve">, která již </w:t>
      </w:r>
      <w:r w:rsidR="00C855F1" w:rsidRPr="00C855F1">
        <w:rPr>
          <w:rFonts w:cstheme="minorHAnsi"/>
        </w:rPr>
        <w:t>v</w:t>
      </w:r>
      <w:r w:rsidR="00C855F1">
        <w:rPr>
          <w:rFonts w:cstheme="minorHAnsi"/>
        </w:rPr>
        <w:t> </w:t>
      </w:r>
      <w:r w:rsidR="00C855F1" w:rsidRPr="00C855F1">
        <w:rPr>
          <w:rFonts w:cstheme="minorHAnsi"/>
        </w:rPr>
        <w:t>minulosti</w:t>
      </w:r>
      <w:r w:rsidR="00C855F1">
        <w:rPr>
          <w:rFonts w:cstheme="minorHAnsi"/>
        </w:rPr>
        <w:t xml:space="preserve"> pro Bezruče </w:t>
      </w:r>
      <w:r w:rsidR="00C855F1" w:rsidRPr="00C855F1">
        <w:rPr>
          <w:rFonts w:cstheme="minorHAnsi"/>
        </w:rPr>
        <w:t xml:space="preserve">napsala hru </w:t>
      </w:r>
      <w:r w:rsidR="00C855F1" w:rsidRPr="00C855F1">
        <w:rPr>
          <w:rFonts w:cstheme="minorHAnsi"/>
          <w:i/>
          <w:iCs/>
        </w:rPr>
        <w:t>Heda Gablerová: Teorie dospělosti</w:t>
      </w:r>
      <w:r w:rsidR="00C855F1" w:rsidRPr="00C855F1">
        <w:rPr>
          <w:rFonts w:cstheme="minorHAnsi"/>
        </w:rPr>
        <w:t>.</w:t>
      </w:r>
    </w:p>
    <w:p w14:paraId="481D0C5B" w14:textId="71663DA6" w:rsidR="00C855F1" w:rsidRPr="008A4027" w:rsidRDefault="008A4027" w:rsidP="008A4027">
      <w:pPr>
        <w:spacing w:after="0"/>
        <w:rPr>
          <w:rFonts w:cstheme="minorHAnsi"/>
          <w:i/>
          <w:iCs/>
        </w:rPr>
      </w:pPr>
      <w:r w:rsidRPr="008A4027">
        <w:rPr>
          <w:rFonts w:cstheme="minorHAnsi"/>
          <w:i/>
          <w:iCs/>
        </w:rPr>
        <w:t>„Krajina paměti je vždycky zároveň krajinou svědomí.</w:t>
      </w:r>
      <w:r>
        <w:rPr>
          <w:rFonts w:cstheme="minorHAnsi"/>
          <w:i/>
          <w:iCs/>
        </w:rPr>
        <w:t xml:space="preserve"> </w:t>
      </w:r>
      <w:r w:rsidRPr="008A4027">
        <w:rPr>
          <w:rFonts w:cstheme="minorHAnsi"/>
          <w:i/>
          <w:iCs/>
        </w:rPr>
        <w:t>Právě proto totalitní režimy tolik stojí o deformování</w:t>
      </w:r>
      <w:r>
        <w:rPr>
          <w:rFonts w:cstheme="minorHAnsi"/>
          <w:i/>
          <w:iCs/>
        </w:rPr>
        <w:t xml:space="preserve"> </w:t>
      </w:r>
      <w:r w:rsidRPr="008A4027">
        <w:rPr>
          <w:rFonts w:cstheme="minorHAnsi"/>
          <w:i/>
          <w:iCs/>
        </w:rPr>
        <w:t>a znejistění pravdy, anulování paměti, zahlazení</w:t>
      </w:r>
      <w:r>
        <w:rPr>
          <w:rFonts w:cstheme="minorHAnsi"/>
          <w:i/>
          <w:iCs/>
        </w:rPr>
        <w:t xml:space="preserve"> </w:t>
      </w:r>
      <w:r w:rsidRPr="008A4027">
        <w:rPr>
          <w:rFonts w:cstheme="minorHAnsi"/>
          <w:i/>
          <w:iCs/>
        </w:rPr>
        <w:t>stop. To je i příběh staré Karviné, jak jej</w:t>
      </w:r>
      <w:r>
        <w:rPr>
          <w:rFonts w:cstheme="minorHAnsi"/>
          <w:i/>
          <w:iCs/>
        </w:rPr>
        <w:t xml:space="preserve"> </w:t>
      </w:r>
      <w:r w:rsidRPr="008A4027">
        <w:rPr>
          <w:rFonts w:cstheme="minorHAnsi"/>
          <w:i/>
          <w:iCs/>
        </w:rPr>
        <w:t>popisuje Karin Lednická.</w:t>
      </w:r>
      <w:r>
        <w:rPr>
          <w:rFonts w:cstheme="minorHAnsi"/>
          <w:i/>
          <w:iCs/>
        </w:rPr>
        <w:t xml:space="preserve"> </w:t>
      </w:r>
      <w:r w:rsidR="002E0FFE" w:rsidRPr="008A4027">
        <w:rPr>
          <w:rFonts w:cstheme="minorHAnsi"/>
          <w:i/>
          <w:iCs/>
        </w:rPr>
        <w:t>Inscenace románové kroniky zmizelého města na jevišti Divadla Petra Bezruče je svého druhu rituál, v němž se pokoušíme zhmotnit vzpomínky, jít proti proudu času, probudit krajinu paměti – i krajinu svědomí. Protože co je člověk bez paměti? Nic než prázdné míjení času,“</w:t>
      </w:r>
      <w:r w:rsidR="002E0FFE">
        <w:rPr>
          <w:rFonts w:cstheme="minorHAnsi"/>
        </w:rPr>
        <w:t xml:space="preserve"> uvádí </w:t>
      </w:r>
      <w:r>
        <w:rPr>
          <w:rFonts w:cstheme="minorHAnsi"/>
        </w:rPr>
        <w:t xml:space="preserve">k adaptaci </w:t>
      </w:r>
      <w:r w:rsidR="002E0FFE">
        <w:rPr>
          <w:rFonts w:cstheme="minorHAnsi"/>
        </w:rPr>
        <w:t xml:space="preserve">Anna </w:t>
      </w:r>
      <w:proofErr w:type="spellStart"/>
      <w:r w:rsidR="002E0FFE">
        <w:rPr>
          <w:rFonts w:cstheme="minorHAnsi"/>
        </w:rPr>
        <w:t>Saavedra</w:t>
      </w:r>
      <w:proofErr w:type="spellEnd"/>
      <w:r w:rsidR="002E0FFE">
        <w:rPr>
          <w:rFonts w:cstheme="minorHAnsi"/>
        </w:rPr>
        <w:t>.</w:t>
      </w:r>
    </w:p>
    <w:p w14:paraId="438A6E87" w14:textId="77777777" w:rsidR="00402113" w:rsidRDefault="00402113" w:rsidP="00402113">
      <w:pPr>
        <w:spacing w:after="0"/>
        <w:rPr>
          <w:rFonts w:cstheme="minorHAnsi"/>
        </w:rPr>
      </w:pPr>
    </w:p>
    <w:p w14:paraId="0CEF988E" w14:textId="77777777" w:rsidR="006F1380" w:rsidRDefault="006F1380" w:rsidP="00402113">
      <w:pPr>
        <w:spacing w:after="0"/>
        <w:rPr>
          <w:rFonts w:cstheme="minorHAnsi"/>
          <w:b/>
          <w:bCs/>
        </w:rPr>
      </w:pPr>
      <w:r w:rsidRPr="006F1380">
        <w:rPr>
          <w:rFonts w:cstheme="minorHAnsi"/>
          <w:b/>
          <w:bCs/>
        </w:rPr>
        <w:t>minulost ztracená pod černou zemí</w:t>
      </w:r>
    </w:p>
    <w:p w14:paraId="742A9D1A" w14:textId="36ECCD3D" w:rsidR="00402113" w:rsidRDefault="0074174A" w:rsidP="00151665">
      <w:pPr>
        <w:spacing w:after="0"/>
        <w:rPr>
          <w:rFonts w:cstheme="minorHAnsi"/>
        </w:rPr>
      </w:pPr>
      <w:r w:rsidRPr="0074174A">
        <w:rPr>
          <w:rFonts w:cstheme="minorHAnsi"/>
        </w:rPr>
        <w:t xml:space="preserve">Trosky domů zarůstají travou. Ulice si bere zpátky les. Vzpomínky byly nuceně vymazány, lidé odsunuti a přesídleni. Jen kostel svatého Petra z </w:t>
      </w:r>
      <w:proofErr w:type="spellStart"/>
      <w:r w:rsidRPr="0074174A">
        <w:rPr>
          <w:rFonts w:cstheme="minorHAnsi"/>
        </w:rPr>
        <w:t>Alkantary</w:t>
      </w:r>
      <w:proofErr w:type="spellEnd"/>
      <w:r w:rsidRPr="0074174A">
        <w:rPr>
          <w:rFonts w:cstheme="minorHAnsi"/>
        </w:rPr>
        <w:t xml:space="preserve"> ční šikmo k nebi jako poslední připomínka ztraceného města, které se kvůli neřízené těžbě uhlí začalo </w:t>
      </w:r>
      <w:proofErr w:type="gramStart"/>
      <w:r w:rsidRPr="0074174A">
        <w:rPr>
          <w:rFonts w:cstheme="minorHAnsi"/>
        </w:rPr>
        <w:t>propadat</w:t>
      </w:r>
      <w:proofErr w:type="gramEnd"/>
      <w:r w:rsidRPr="0074174A">
        <w:rPr>
          <w:rFonts w:cstheme="minorHAnsi"/>
        </w:rPr>
        <w:t xml:space="preserve"> a nakonec bylo srovnáno se zemí.</w:t>
      </w:r>
      <w:r>
        <w:rPr>
          <w:rFonts w:cstheme="minorHAnsi"/>
        </w:rPr>
        <w:t xml:space="preserve"> </w:t>
      </w:r>
      <w:r w:rsidRPr="0074174A">
        <w:rPr>
          <w:rFonts w:cstheme="minorHAnsi"/>
        </w:rPr>
        <w:t>Lidské příběhy, které měly zůstat zapomenuty, ale přesto ožívají.</w:t>
      </w:r>
      <w:r>
        <w:rPr>
          <w:rFonts w:cstheme="minorHAnsi"/>
        </w:rPr>
        <w:t xml:space="preserve"> </w:t>
      </w:r>
      <w:r w:rsidR="00402113" w:rsidRPr="008A4027">
        <w:rPr>
          <w:rFonts w:cstheme="minorHAnsi"/>
          <w:i/>
          <w:iCs/>
        </w:rPr>
        <w:t>„Tolik mocných si přálo a přeje, aby se jednou provždy na tohle místo zapomnělo. Jenže ne, jednoduše to nejde, energie trvá. A přitahuje další, snad tím víc, čím déle trvalo mlčení,“</w:t>
      </w:r>
      <w:r w:rsidR="00402113">
        <w:rPr>
          <w:rFonts w:cstheme="minorHAnsi"/>
        </w:rPr>
        <w:t xml:space="preserve"> říká režisérka</w:t>
      </w:r>
      <w:r w:rsidR="008A4027">
        <w:rPr>
          <w:rFonts w:cstheme="minorHAnsi"/>
        </w:rPr>
        <w:t xml:space="preserve"> inscenac</w:t>
      </w:r>
      <w:r w:rsidR="00E7086F">
        <w:rPr>
          <w:rFonts w:cstheme="minorHAnsi"/>
        </w:rPr>
        <w:t>e</w:t>
      </w:r>
      <w:r w:rsidR="00402113">
        <w:rPr>
          <w:rFonts w:cstheme="minorHAnsi"/>
        </w:rPr>
        <w:t xml:space="preserve"> </w:t>
      </w:r>
      <w:r w:rsidRPr="008A4027">
        <w:rPr>
          <w:rFonts w:cstheme="minorHAnsi"/>
          <w:b/>
          <w:bCs/>
        </w:rPr>
        <w:t>Jank</w:t>
      </w:r>
      <w:r w:rsidR="00402113" w:rsidRPr="008A4027">
        <w:rPr>
          <w:rFonts w:cstheme="minorHAnsi"/>
          <w:b/>
          <w:bCs/>
        </w:rPr>
        <w:t>a</w:t>
      </w:r>
      <w:r w:rsidRPr="008A4027">
        <w:rPr>
          <w:rFonts w:cstheme="minorHAnsi"/>
          <w:b/>
          <w:bCs/>
        </w:rPr>
        <w:t xml:space="preserve"> Ryšánek </w:t>
      </w:r>
      <w:proofErr w:type="spellStart"/>
      <w:r w:rsidRPr="008A4027">
        <w:rPr>
          <w:rFonts w:cstheme="minorHAnsi"/>
          <w:b/>
          <w:bCs/>
        </w:rPr>
        <w:t>Schmiedtov</w:t>
      </w:r>
      <w:r w:rsidR="00402113" w:rsidRPr="008A4027">
        <w:rPr>
          <w:rFonts w:cstheme="minorHAnsi"/>
          <w:b/>
          <w:bCs/>
        </w:rPr>
        <w:t>á</w:t>
      </w:r>
      <w:proofErr w:type="spellEnd"/>
      <w:r w:rsidR="008A4027">
        <w:rPr>
          <w:rFonts w:cstheme="minorHAnsi"/>
        </w:rPr>
        <w:t>.</w:t>
      </w:r>
      <w:r w:rsidR="002C1726">
        <w:rPr>
          <w:rFonts w:cstheme="minorHAnsi"/>
        </w:rPr>
        <w:t xml:space="preserve"> </w:t>
      </w:r>
      <w:r w:rsidR="002C1726" w:rsidRPr="000C7DF7">
        <w:rPr>
          <w:rFonts w:cstheme="minorHAnsi"/>
          <w:i/>
          <w:iCs/>
        </w:rPr>
        <w:t xml:space="preserve">„Chtěla bych obhájit to, že </w:t>
      </w:r>
      <w:r w:rsidR="002C1726" w:rsidRPr="00151665">
        <w:rPr>
          <w:rFonts w:cstheme="minorHAnsi"/>
        </w:rPr>
        <w:t>Šikmý kostel</w:t>
      </w:r>
      <w:r w:rsidR="002C1726" w:rsidRPr="000C7DF7">
        <w:rPr>
          <w:rFonts w:cstheme="minorHAnsi"/>
          <w:i/>
          <w:iCs/>
        </w:rPr>
        <w:t xml:space="preserve"> může být na jevišti jiný než v knize, ale stále stejně vypovídající a intenzivní</w:t>
      </w:r>
      <w:r w:rsidR="008A4027" w:rsidRPr="000C7DF7">
        <w:rPr>
          <w:rFonts w:cstheme="minorHAnsi"/>
          <w:i/>
          <w:iCs/>
        </w:rPr>
        <w:t>,</w:t>
      </w:r>
      <w:r w:rsidR="00402113" w:rsidRPr="000C7DF7">
        <w:rPr>
          <w:rFonts w:cstheme="minorHAnsi"/>
          <w:i/>
          <w:iCs/>
        </w:rPr>
        <w:t>“</w:t>
      </w:r>
      <w:r w:rsidR="008A4027">
        <w:rPr>
          <w:rFonts w:cstheme="minorHAnsi"/>
        </w:rPr>
        <w:t xml:space="preserve"> </w:t>
      </w:r>
      <w:r w:rsidR="00922551">
        <w:rPr>
          <w:rFonts w:cstheme="minorHAnsi"/>
        </w:rPr>
        <w:t xml:space="preserve">pokračuje režisérka, která </w:t>
      </w:r>
      <w:r w:rsidR="00E7086F">
        <w:rPr>
          <w:rFonts w:cstheme="minorHAnsi"/>
        </w:rPr>
        <w:t>má ambice</w:t>
      </w:r>
      <w:r w:rsidR="00151665" w:rsidRPr="00151665">
        <w:rPr>
          <w:rFonts w:cstheme="minorHAnsi"/>
        </w:rPr>
        <w:t xml:space="preserve"> vytvořit</w:t>
      </w:r>
      <w:r w:rsidR="00E7086F">
        <w:rPr>
          <w:rFonts w:cstheme="minorHAnsi"/>
        </w:rPr>
        <w:t xml:space="preserve"> </w:t>
      </w:r>
      <w:r w:rsidR="00151665" w:rsidRPr="00151665">
        <w:rPr>
          <w:rFonts w:cstheme="minorHAnsi"/>
        </w:rPr>
        <w:t>stylově a atmosféricky úplně jinou</w:t>
      </w:r>
      <w:r w:rsidR="00E7086F">
        <w:rPr>
          <w:rFonts w:cstheme="minorHAnsi"/>
        </w:rPr>
        <w:t xml:space="preserve"> </w:t>
      </w:r>
      <w:r w:rsidR="00151665" w:rsidRPr="00151665">
        <w:rPr>
          <w:rFonts w:cstheme="minorHAnsi"/>
        </w:rPr>
        <w:t>inscenaci, než na jaké jsou v Bezručích diváci zvyklí.</w:t>
      </w:r>
    </w:p>
    <w:p w14:paraId="629AB529" w14:textId="77777777" w:rsidR="007E68F6" w:rsidRPr="00DB3AB8" w:rsidRDefault="007E68F6" w:rsidP="00C815EA">
      <w:pPr>
        <w:spacing w:after="0"/>
        <w:rPr>
          <w:rFonts w:cstheme="minorHAnsi"/>
        </w:rPr>
      </w:pPr>
    </w:p>
    <w:p w14:paraId="1A55425A" w14:textId="77777777" w:rsidR="00371B3C" w:rsidRDefault="00371B3C" w:rsidP="002B359C">
      <w:pPr>
        <w:spacing w:after="0"/>
        <w:rPr>
          <w:rFonts w:cstheme="minorHAnsi"/>
          <w:b/>
          <w:bCs/>
        </w:rPr>
      </w:pPr>
      <w:proofErr w:type="spellStart"/>
      <w:r w:rsidRPr="00371B3C">
        <w:rPr>
          <w:rFonts w:cstheme="minorHAnsi"/>
          <w:b/>
          <w:bCs/>
        </w:rPr>
        <w:t>barboro</w:t>
      </w:r>
      <w:proofErr w:type="spellEnd"/>
      <w:r w:rsidRPr="00371B3C">
        <w:rPr>
          <w:rFonts w:cstheme="minorHAnsi"/>
          <w:b/>
          <w:bCs/>
        </w:rPr>
        <w:t xml:space="preserve">, </w:t>
      </w:r>
      <w:proofErr w:type="spellStart"/>
      <w:r w:rsidRPr="00371B3C">
        <w:rPr>
          <w:rFonts w:cstheme="minorHAnsi"/>
          <w:b/>
          <w:bCs/>
        </w:rPr>
        <w:t>julko</w:t>
      </w:r>
      <w:proofErr w:type="spellEnd"/>
      <w:r w:rsidRPr="00371B3C">
        <w:rPr>
          <w:rFonts w:cstheme="minorHAnsi"/>
          <w:b/>
          <w:bCs/>
        </w:rPr>
        <w:t xml:space="preserve">, </w:t>
      </w:r>
      <w:proofErr w:type="spellStart"/>
      <w:r w:rsidRPr="00371B3C">
        <w:rPr>
          <w:rFonts w:cstheme="minorHAnsi"/>
          <w:b/>
          <w:bCs/>
        </w:rPr>
        <w:t>ludwiku</w:t>
      </w:r>
      <w:proofErr w:type="spellEnd"/>
      <w:r w:rsidRPr="00371B3C">
        <w:rPr>
          <w:rFonts w:cstheme="minorHAnsi"/>
          <w:b/>
          <w:bCs/>
        </w:rPr>
        <w:t>, pojďte už, je čas!</w:t>
      </w:r>
    </w:p>
    <w:p w14:paraId="5346078A" w14:textId="62337AFE" w:rsidR="00D101E7" w:rsidRPr="00CD579A" w:rsidRDefault="00371B3C" w:rsidP="00CD579A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 xml:space="preserve">V inscenaci se představí kompletní herecký soubor Divadla Petra Bezruče. </w:t>
      </w:r>
      <w:r w:rsidR="00F02E68">
        <w:rPr>
          <w:rFonts w:cstheme="minorHAnsi"/>
        </w:rPr>
        <w:t>Postav</w:t>
      </w:r>
      <w:r w:rsidR="00D8156F">
        <w:rPr>
          <w:rFonts w:cstheme="minorHAnsi"/>
        </w:rPr>
        <w:t>a</w:t>
      </w:r>
      <w:r w:rsidR="00F02E68">
        <w:rPr>
          <w:rFonts w:cstheme="minorHAnsi"/>
        </w:rPr>
        <w:t xml:space="preserve"> Neznámého, </w:t>
      </w:r>
      <w:r w:rsidR="00F02E68" w:rsidRPr="00F02E68">
        <w:rPr>
          <w:rFonts w:cstheme="minorHAnsi"/>
        </w:rPr>
        <w:t>jakéhosi</w:t>
      </w:r>
      <w:r w:rsidR="00F02E68">
        <w:rPr>
          <w:rFonts w:cstheme="minorHAnsi"/>
        </w:rPr>
        <w:t xml:space="preserve"> </w:t>
      </w:r>
      <w:r w:rsidR="00F02E68" w:rsidRPr="00F02E68">
        <w:rPr>
          <w:rFonts w:cstheme="minorHAnsi"/>
        </w:rPr>
        <w:t>vypravěče a posledního obyvatele Karviné,</w:t>
      </w:r>
      <w:r w:rsidR="00F02E68">
        <w:rPr>
          <w:rFonts w:cstheme="minorHAnsi"/>
        </w:rPr>
        <w:t xml:space="preserve"> </w:t>
      </w:r>
      <w:r w:rsidR="00D8156F">
        <w:rPr>
          <w:rFonts w:cstheme="minorHAnsi"/>
        </w:rPr>
        <w:t>byla svěřena</w:t>
      </w:r>
      <w:r w:rsidR="00F02E68">
        <w:rPr>
          <w:rFonts w:cstheme="minorHAnsi"/>
        </w:rPr>
        <w:t xml:space="preserve"> </w:t>
      </w:r>
      <w:r w:rsidR="00F02E68" w:rsidRPr="00D8156F">
        <w:rPr>
          <w:rFonts w:cstheme="minorHAnsi"/>
          <w:b/>
          <w:bCs/>
        </w:rPr>
        <w:t>Norber</w:t>
      </w:r>
      <w:r w:rsidR="00D8156F" w:rsidRPr="00D8156F">
        <w:rPr>
          <w:rFonts w:cstheme="minorHAnsi"/>
          <w:b/>
          <w:bCs/>
        </w:rPr>
        <w:t>tu</w:t>
      </w:r>
      <w:r w:rsidR="00F02E68" w:rsidRPr="00D8156F">
        <w:rPr>
          <w:rFonts w:cstheme="minorHAnsi"/>
          <w:b/>
          <w:bCs/>
        </w:rPr>
        <w:t xml:space="preserve"> Lich</w:t>
      </w:r>
      <w:r w:rsidR="00D8156F" w:rsidRPr="00D8156F">
        <w:rPr>
          <w:rFonts w:cstheme="minorHAnsi"/>
          <w:b/>
          <w:bCs/>
        </w:rPr>
        <w:t>ému</w:t>
      </w:r>
      <w:r w:rsidR="00F02E68">
        <w:rPr>
          <w:rFonts w:cstheme="minorHAnsi"/>
        </w:rPr>
        <w:t xml:space="preserve">. Barboru, jejíž osud poznamená důlní neštěstí roku 1894, si zahraje </w:t>
      </w:r>
      <w:r w:rsidR="00F02E68" w:rsidRPr="00D8156F">
        <w:rPr>
          <w:rFonts w:cstheme="minorHAnsi"/>
          <w:b/>
          <w:bCs/>
        </w:rPr>
        <w:t>Barbora Křupková</w:t>
      </w:r>
      <w:r w:rsidR="00E85586">
        <w:rPr>
          <w:rFonts w:cstheme="minorHAnsi"/>
        </w:rPr>
        <w:t xml:space="preserve">: </w:t>
      </w:r>
      <w:r w:rsidR="00E85586" w:rsidRPr="00E85586">
        <w:rPr>
          <w:rFonts w:cstheme="minorHAnsi"/>
          <w:i/>
          <w:iCs/>
        </w:rPr>
        <w:t>„Barbora je beran, o tom něco vím. Je zvyklá starat se a zvlád</w:t>
      </w:r>
      <w:r w:rsidR="00E85586">
        <w:rPr>
          <w:rFonts w:cstheme="minorHAnsi"/>
          <w:i/>
          <w:iCs/>
        </w:rPr>
        <w:t>a</w:t>
      </w:r>
      <w:r w:rsidR="00E85586" w:rsidRPr="00E85586">
        <w:rPr>
          <w:rFonts w:cstheme="minorHAnsi"/>
          <w:i/>
          <w:iCs/>
        </w:rPr>
        <w:t xml:space="preserve">t vše sama. Nerada si nechává pomoct, protože málokdo dokáže </w:t>
      </w:r>
      <w:r w:rsidR="00E85586" w:rsidRPr="00E85586">
        <w:rPr>
          <w:rFonts w:cstheme="minorHAnsi"/>
          <w:i/>
          <w:iCs/>
        </w:rPr>
        <w:lastRenderedPageBreak/>
        <w:t>naplnit její představu dobře odvedené práce. Je to žena, která ztratí muže i syna</w:t>
      </w:r>
      <w:r w:rsidR="00E85586">
        <w:rPr>
          <w:rFonts w:cstheme="minorHAnsi"/>
          <w:i/>
          <w:iCs/>
        </w:rPr>
        <w:t>,</w:t>
      </w:r>
      <w:r w:rsidR="00E85586" w:rsidRPr="00E85586">
        <w:rPr>
          <w:rFonts w:cstheme="minorHAnsi"/>
          <w:i/>
          <w:iCs/>
        </w:rPr>
        <w:t xml:space="preserve"> a i navzdory tomu</w:t>
      </w:r>
      <w:r w:rsidR="00E85586">
        <w:rPr>
          <w:rFonts w:cstheme="minorHAnsi"/>
          <w:i/>
          <w:iCs/>
        </w:rPr>
        <w:t xml:space="preserve"> </w:t>
      </w:r>
      <w:r w:rsidR="00E85586" w:rsidRPr="00E85586">
        <w:rPr>
          <w:rFonts w:cstheme="minorHAnsi"/>
          <w:i/>
          <w:iCs/>
        </w:rPr>
        <w:t>jak silná a zásadová je, jí to ovlivní život víc</w:t>
      </w:r>
      <w:r w:rsidR="00E85586">
        <w:rPr>
          <w:rFonts w:cstheme="minorHAnsi"/>
          <w:i/>
          <w:iCs/>
        </w:rPr>
        <w:t>,</w:t>
      </w:r>
      <w:r w:rsidR="00E85586" w:rsidRPr="00E85586">
        <w:rPr>
          <w:rFonts w:cstheme="minorHAnsi"/>
          <w:i/>
          <w:iCs/>
        </w:rPr>
        <w:t xml:space="preserve"> než by si zřejmě představovala. Bojuje, ale postupně ztrácí sílu i smysl proč bojovat. Myslím, že ji celkem dost vystihuje replika Julky: </w:t>
      </w:r>
      <w:r w:rsidR="00E85586">
        <w:rPr>
          <w:rFonts w:cstheme="minorHAnsi"/>
          <w:i/>
          <w:iCs/>
        </w:rPr>
        <w:t>‚</w:t>
      </w:r>
      <w:r w:rsidR="00E85586" w:rsidRPr="00E85586">
        <w:rPr>
          <w:rFonts w:cstheme="minorHAnsi"/>
          <w:i/>
          <w:iCs/>
        </w:rPr>
        <w:t xml:space="preserve">Barborko, já vím, že to máš těžké, ale nedělej si to ještě </w:t>
      </w:r>
      <w:proofErr w:type="spellStart"/>
      <w:r w:rsidR="00E85586" w:rsidRPr="00E85586">
        <w:rPr>
          <w:rFonts w:cstheme="minorHAnsi"/>
        </w:rPr>
        <w:t>težší</w:t>
      </w:r>
      <w:proofErr w:type="spellEnd"/>
      <w:r w:rsidR="00E85586" w:rsidRPr="00E85586">
        <w:rPr>
          <w:rFonts w:cstheme="minorHAnsi"/>
        </w:rPr>
        <w:t>’</w:t>
      </w:r>
      <w:r w:rsidR="00534B3F">
        <w:rPr>
          <w:rFonts w:cstheme="minorHAnsi"/>
        </w:rPr>
        <w:t>“</w:t>
      </w:r>
      <w:r w:rsidR="00E85586">
        <w:rPr>
          <w:rFonts w:cstheme="minorHAnsi"/>
        </w:rPr>
        <w:t xml:space="preserve">, </w:t>
      </w:r>
      <w:r w:rsidR="00E85586" w:rsidRPr="00E85586">
        <w:rPr>
          <w:rFonts w:cstheme="minorHAnsi"/>
        </w:rPr>
        <w:t>charakterizuje</w:t>
      </w:r>
      <w:r w:rsidR="00E85586">
        <w:rPr>
          <w:rFonts w:cstheme="minorHAnsi"/>
        </w:rPr>
        <w:t xml:space="preserve"> postavu Křupková. V</w:t>
      </w:r>
      <w:r w:rsidR="004803B2">
        <w:rPr>
          <w:rFonts w:cstheme="minorHAnsi"/>
        </w:rPr>
        <w:t> </w:t>
      </w:r>
      <w:r w:rsidR="00E85586">
        <w:rPr>
          <w:rFonts w:cstheme="minorHAnsi"/>
        </w:rPr>
        <w:t>rolí</w:t>
      </w:r>
      <w:r w:rsidR="004803B2">
        <w:rPr>
          <w:rFonts w:cstheme="minorHAnsi"/>
        </w:rPr>
        <w:t>ch Barbořiných dcer diváci uvidí</w:t>
      </w:r>
      <w:r w:rsidR="00C53C7E">
        <w:rPr>
          <w:rFonts w:cstheme="minorHAnsi"/>
        </w:rPr>
        <w:t xml:space="preserve"> </w:t>
      </w:r>
      <w:r w:rsidR="00C53C7E" w:rsidRPr="00C53C7E">
        <w:rPr>
          <w:rFonts w:cstheme="minorHAnsi"/>
          <w:b/>
          <w:bCs/>
        </w:rPr>
        <w:t>Juli</w:t>
      </w:r>
      <w:r w:rsidR="004803B2">
        <w:rPr>
          <w:rFonts w:cstheme="minorHAnsi"/>
          <w:b/>
          <w:bCs/>
        </w:rPr>
        <w:t>i</w:t>
      </w:r>
      <w:r w:rsidR="00C53C7E" w:rsidRPr="00C53C7E">
        <w:rPr>
          <w:rFonts w:cstheme="minorHAnsi"/>
          <w:b/>
          <w:bCs/>
        </w:rPr>
        <w:t xml:space="preserve"> </w:t>
      </w:r>
      <w:proofErr w:type="spellStart"/>
      <w:r w:rsidR="00C53C7E" w:rsidRPr="00C53C7E">
        <w:rPr>
          <w:rFonts w:cstheme="minorHAnsi"/>
          <w:b/>
          <w:bCs/>
        </w:rPr>
        <w:t>Goetzov</w:t>
      </w:r>
      <w:r w:rsidR="004803B2">
        <w:rPr>
          <w:rFonts w:cstheme="minorHAnsi"/>
          <w:b/>
          <w:bCs/>
        </w:rPr>
        <w:t>ou</w:t>
      </w:r>
      <w:proofErr w:type="spellEnd"/>
      <w:r w:rsidR="00C53C7E" w:rsidRPr="00C53C7E">
        <w:rPr>
          <w:rFonts w:cstheme="minorHAnsi"/>
          <w:b/>
          <w:bCs/>
        </w:rPr>
        <w:t xml:space="preserve"> </w:t>
      </w:r>
      <w:r w:rsidR="004803B2">
        <w:rPr>
          <w:rFonts w:cstheme="minorHAnsi"/>
        </w:rPr>
        <w:t xml:space="preserve">(Františka) </w:t>
      </w:r>
      <w:r w:rsidR="00C53C7E">
        <w:rPr>
          <w:rFonts w:cstheme="minorHAnsi"/>
        </w:rPr>
        <w:t xml:space="preserve">a </w:t>
      </w:r>
      <w:r w:rsidR="00C53C7E" w:rsidRPr="00C53C7E">
        <w:rPr>
          <w:rFonts w:cstheme="minorHAnsi"/>
          <w:b/>
          <w:bCs/>
        </w:rPr>
        <w:t>Yvon</w:t>
      </w:r>
      <w:r w:rsidR="004803B2">
        <w:rPr>
          <w:rFonts w:cstheme="minorHAnsi"/>
          <w:b/>
          <w:bCs/>
        </w:rPr>
        <w:t>u</w:t>
      </w:r>
      <w:r w:rsidR="00C53C7E" w:rsidRPr="00C53C7E">
        <w:rPr>
          <w:rFonts w:cstheme="minorHAnsi"/>
          <w:b/>
          <w:bCs/>
        </w:rPr>
        <w:t xml:space="preserve"> Stolařov</w:t>
      </w:r>
      <w:r w:rsidR="004803B2">
        <w:rPr>
          <w:rFonts w:cstheme="minorHAnsi"/>
          <w:b/>
          <w:bCs/>
        </w:rPr>
        <w:t xml:space="preserve">ou </w:t>
      </w:r>
      <w:r w:rsidR="004803B2">
        <w:rPr>
          <w:rFonts w:cstheme="minorHAnsi"/>
        </w:rPr>
        <w:t>(Barka)</w:t>
      </w:r>
      <w:r w:rsidR="004803B2">
        <w:rPr>
          <w:rFonts w:cstheme="minorHAnsi"/>
          <w:b/>
          <w:bCs/>
        </w:rPr>
        <w:t>.</w:t>
      </w:r>
      <w:r w:rsidR="00C53C7E">
        <w:rPr>
          <w:rFonts w:cstheme="minorHAnsi"/>
        </w:rPr>
        <w:t xml:space="preserve"> </w:t>
      </w:r>
      <w:r w:rsidR="00F02E68">
        <w:rPr>
          <w:rFonts w:cstheme="minorHAnsi"/>
        </w:rPr>
        <w:t>Barbořinu přítelkyni Julku</w:t>
      </w:r>
      <w:r w:rsidR="00A72AD4">
        <w:rPr>
          <w:rFonts w:cstheme="minorHAnsi"/>
        </w:rPr>
        <w:t xml:space="preserve">, která najde odvahu žít život po svém, ztvární </w:t>
      </w:r>
      <w:r w:rsidR="00A72AD4" w:rsidRPr="00D8156F">
        <w:rPr>
          <w:rFonts w:cstheme="minorHAnsi"/>
          <w:b/>
          <w:bCs/>
        </w:rPr>
        <w:t>Markéta Matulová</w:t>
      </w:r>
      <w:r w:rsidR="00D8156F">
        <w:rPr>
          <w:rFonts w:cstheme="minorHAnsi"/>
        </w:rPr>
        <w:t>, m</w:t>
      </w:r>
      <w:r w:rsidR="00A72AD4">
        <w:rPr>
          <w:rFonts w:cstheme="minorHAnsi"/>
        </w:rPr>
        <w:t xml:space="preserve">uže jejího života (Jurka) </w:t>
      </w:r>
      <w:r w:rsidR="00A72AD4" w:rsidRPr="00D8156F">
        <w:rPr>
          <w:rFonts w:cstheme="minorHAnsi"/>
          <w:b/>
          <w:bCs/>
        </w:rPr>
        <w:t>Voj</w:t>
      </w:r>
      <w:r w:rsidR="00EC103B">
        <w:rPr>
          <w:rFonts w:cstheme="minorHAnsi"/>
          <w:b/>
          <w:bCs/>
        </w:rPr>
        <w:t>t</w:t>
      </w:r>
      <w:r w:rsidR="00A72AD4" w:rsidRPr="00D8156F">
        <w:rPr>
          <w:rFonts w:cstheme="minorHAnsi"/>
          <w:b/>
          <w:bCs/>
        </w:rPr>
        <w:t xml:space="preserve">ěch </w:t>
      </w:r>
      <w:proofErr w:type="spellStart"/>
      <w:r w:rsidR="00A72AD4" w:rsidRPr="00D8156F">
        <w:rPr>
          <w:rFonts w:cstheme="minorHAnsi"/>
          <w:b/>
          <w:bCs/>
        </w:rPr>
        <w:t>Johaník</w:t>
      </w:r>
      <w:proofErr w:type="spellEnd"/>
      <w:r w:rsidR="00D8156F">
        <w:rPr>
          <w:rFonts w:cstheme="minorHAnsi"/>
        </w:rPr>
        <w:t>.</w:t>
      </w:r>
      <w:r w:rsidR="00A72AD4">
        <w:rPr>
          <w:rFonts w:cstheme="minorHAnsi"/>
        </w:rPr>
        <w:t xml:space="preserve"> </w:t>
      </w:r>
      <w:r w:rsidR="00CD579A">
        <w:rPr>
          <w:rFonts w:cstheme="minorHAnsi"/>
        </w:rPr>
        <w:t xml:space="preserve">A jak na </w:t>
      </w:r>
      <w:r w:rsidR="004803B2">
        <w:rPr>
          <w:rFonts w:cstheme="minorHAnsi"/>
        </w:rPr>
        <w:t xml:space="preserve">herce </w:t>
      </w:r>
      <w:r w:rsidR="00CD579A">
        <w:rPr>
          <w:rFonts w:cstheme="minorHAnsi"/>
        </w:rPr>
        <w:t xml:space="preserve">zapůsobila krajina staré Karviné, kterou herci společně s tvůrčím týmem navštívili? </w:t>
      </w:r>
      <w:r w:rsidR="00CD579A" w:rsidRPr="00CD579A">
        <w:rPr>
          <w:rFonts w:cstheme="minorHAnsi"/>
          <w:i/>
          <w:iCs/>
        </w:rPr>
        <w:t>„Je to pocit, který ve mně vyvolala</w:t>
      </w:r>
      <w:r w:rsidR="00D8156F">
        <w:rPr>
          <w:rFonts w:cstheme="minorHAnsi"/>
          <w:i/>
          <w:iCs/>
        </w:rPr>
        <w:t xml:space="preserve"> </w:t>
      </w:r>
      <w:r w:rsidR="00CD579A" w:rsidRPr="00CD579A">
        <w:rPr>
          <w:rFonts w:cstheme="minorHAnsi"/>
          <w:i/>
          <w:iCs/>
        </w:rPr>
        <w:t xml:space="preserve">návštěva </w:t>
      </w:r>
      <w:r w:rsidR="00D8156F">
        <w:rPr>
          <w:rFonts w:cstheme="minorHAnsi"/>
          <w:i/>
          <w:iCs/>
        </w:rPr>
        <w:t xml:space="preserve">šikmého </w:t>
      </w:r>
      <w:r w:rsidR="00CD579A" w:rsidRPr="00CD579A">
        <w:rPr>
          <w:rFonts w:cstheme="minorHAnsi"/>
          <w:i/>
          <w:iCs/>
        </w:rPr>
        <w:t xml:space="preserve">kostela </w:t>
      </w:r>
      <w:r w:rsidR="00D8156F">
        <w:rPr>
          <w:rFonts w:cstheme="minorHAnsi"/>
          <w:i/>
          <w:iCs/>
        </w:rPr>
        <w:t xml:space="preserve">– kostela </w:t>
      </w:r>
      <w:r w:rsidR="00CD579A" w:rsidRPr="00CD579A">
        <w:rPr>
          <w:rFonts w:cstheme="minorHAnsi"/>
          <w:i/>
          <w:iCs/>
        </w:rPr>
        <w:t xml:space="preserve">svatého Petra z </w:t>
      </w:r>
      <w:proofErr w:type="spellStart"/>
      <w:r w:rsidR="00CD579A" w:rsidRPr="00CD579A">
        <w:rPr>
          <w:rFonts w:cstheme="minorHAnsi"/>
          <w:i/>
          <w:iCs/>
        </w:rPr>
        <w:t>Alkantary</w:t>
      </w:r>
      <w:proofErr w:type="spellEnd"/>
      <w:r w:rsidR="00CD579A" w:rsidRPr="00CD579A">
        <w:rPr>
          <w:rFonts w:cstheme="minorHAnsi"/>
          <w:i/>
          <w:iCs/>
        </w:rPr>
        <w:t>. Pokřivený svět, ve kterém máte problém udržet rovnováhu. Motá se vám hlava a nějaká divná síla vás chce stáhnout dolů a vy s tím nemůžete nic dělat. To je přesně ten pocit, který mám z okolí staré Karviné, na kterou dopadla ocelová pěst a zanechala po sobě prázdnou krajinu.“</w:t>
      </w:r>
    </w:p>
    <w:p w14:paraId="1F8B1A7D" w14:textId="21C13926" w:rsidR="002B359C" w:rsidRDefault="002B359C" w:rsidP="002B359C">
      <w:pPr>
        <w:spacing w:after="0"/>
        <w:rPr>
          <w:rFonts w:cstheme="minorHAnsi"/>
        </w:rPr>
      </w:pPr>
    </w:p>
    <w:p w14:paraId="0CBA399B" w14:textId="5C56633F" w:rsidR="001E6E9F" w:rsidRDefault="001E6E9F" w:rsidP="002B359C">
      <w:pPr>
        <w:spacing w:after="0"/>
        <w:rPr>
          <w:rFonts w:cstheme="minorHAnsi"/>
        </w:rPr>
      </w:pPr>
      <w:r>
        <w:rPr>
          <w:rFonts w:cstheme="minorHAnsi"/>
        </w:rPr>
        <w:t xml:space="preserve">Dramaturgyní inscenace je </w:t>
      </w:r>
      <w:r w:rsidRPr="001E6E9F">
        <w:rPr>
          <w:rFonts w:cstheme="minorHAnsi"/>
          <w:b/>
          <w:bCs/>
        </w:rPr>
        <w:t>Anna Smrčková</w:t>
      </w:r>
      <w:r>
        <w:rPr>
          <w:rFonts w:cstheme="minorHAnsi"/>
        </w:rPr>
        <w:t>, scén</w:t>
      </w:r>
      <w:r w:rsidR="00034C30">
        <w:rPr>
          <w:rFonts w:cstheme="minorHAnsi"/>
        </w:rPr>
        <w:t>a</w:t>
      </w:r>
      <w:r>
        <w:rPr>
          <w:rFonts w:cstheme="minorHAnsi"/>
        </w:rPr>
        <w:t xml:space="preserve"> a kostýmy </w:t>
      </w:r>
      <w:r w:rsidR="00034C30">
        <w:rPr>
          <w:rFonts w:cstheme="minorHAnsi"/>
        </w:rPr>
        <w:t>jsou dílem</w:t>
      </w:r>
      <w:r>
        <w:rPr>
          <w:rFonts w:cstheme="minorHAnsi"/>
        </w:rPr>
        <w:t xml:space="preserve"> </w:t>
      </w:r>
      <w:r w:rsidRPr="00034C30">
        <w:rPr>
          <w:rFonts w:cstheme="minorHAnsi"/>
          <w:b/>
          <w:bCs/>
        </w:rPr>
        <w:t>David</w:t>
      </w:r>
      <w:r w:rsidR="00034C30">
        <w:rPr>
          <w:rFonts w:cstheme="minorHAnsi"/>
          <w:b/>
          <w:bCs/>
        </w:rPr>
        <w:t>a</w:t>
      </w:r>
      <w:r w:rsidRPr="00034C30">
        <w:rPr>
          <w:rFonts w:cstheme="minorHAnsi"/>
          <w:b/>
          <w:bCs/>
        </w:rPr>
        <w:t xml:space="preserve"> Janoš</w:t>
      </w:r>
      <w:r w:rsidR="00034C30">
        <w:rPr>
          <w:rFonts w:cstheme="minorHAnsi"/>
          <w:b/>
          <w:bCs/>
        </w:rPr>
        <w:t>ka</w:t>
      </w:r>
      <w:r>
        <w:rPr>
          <w:rFonts w:cstheme="minorHAnsi"/>
        </w:rPr>
        <w:t xml:space="preserve">, speciální projekce a hudbu pro inscenaci vytvořil </w:t>
      </w:r>
      <w:r w:rsidRPr="00034C30">
        <w:rPr>
          <w:rFonts w:cstheme="minorHAnsi"/>
          <w:b/>
          <w:bCs/>
        </w:rPr>
        <w:t xml:space="preserve">Ivan </w:t>
      </w:r>
      <w:proofErr w:type="spellStart"/>
      <w:r w:rsidRPr="00034C30">
        <w:rPr>
          <w:rFonts w:cstheme="minorHAnsi"/>
          <w:b/>
          <w:bCs/>
        </w:rPr>
        <w:t>Acher</w:t>
      </w:r>
      <w:proofErr w:type="spellEnd"/>
      <w:r>
        <w:rPr>
          <w:rFonts w:cstheme="minorHAnsi"/>
        </w:rPr>
        <w:t xml:space="preserve">. </w:t>
      </w:r>
      <w:r w:rsidR="00034C30">
        <w:rPr>
          <w:rFonts w:cstheme="minorHAnsi"/>
        </w:rPr>
        <w:t>Na p</w:t>
      </w:r>
      <w:r>
        <w:rPr>
          <w:rFonts w:cstheme="minorHAnsi"/>
        </w:rPr>
        <w:t>ohybov</w:t>
      </w:r>
      <w:r w:rsidR="00034C30">
        <w:rPr>
          <w:rFonts w:cstheme="minorHAnsi"/>
        </w:rPr>
        <w:t>é</w:t>
      </w:r>
      <w:r>
        <w:rPr>
          <w:rFonts w:cstheme="minorHAnsi"/>
        </w:rPr>
        <w:t xml:space="preserve"> spoluprác</w:t>
      </w:r>
      <w:r w:rsidR="00034C30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034C30">
        <w:rPr>
          <w:rFonts w:cstheme="minorHAnsi"/>
        </w:rPr>
        <w:t xml:space="preserve">se podílela </w:t>
      </w:r>
      <w:r w:rsidRPr="00CB1863">
        <w:rPr>
          <w:rFonts w:cstheme="minorHAnsi"/>
          <w:b/>
          <w:bCs/>
        </w:rPr>
        <w:t>Han</w:t>
      </w:r>
      <w:r w:rsidR="00034C30" w:rsidRPr="00CB1863">
        <w:rPr>
          <w:rFonts w:cstheme="minorHAnsi"/>
          <w:b/>
          <w:bCs/>
        </w:rPr>
        <w:t>a</w:t>
      </w:r>
      <w:r w:rsidRPr="00CB1863">
        <w:rPr>
          <w:rFonts w:cstheme="minorHAnsi"/>
          <w:b/>
          <w:bCs/>
        </w:rPr>
        <w:t xml:space="preserve"> Achilles</w:t>
      </w:r>
      <w:r w:rsidR="00034C30">
        <w:rPr>
          <w:rFonts w:cstheme="minorHAnsi"/>
        </w:rPr>
        <w:t xml:space="preserve">, jako </w:t>
      </w:r>
      <w:r w:rsidR="00CD47AE">
        <w:rPr>
          <w:rFonts w:cstheme="minorHAnsi"/>
        </w:rPr>
        <w:t>jazykový poradce</w:t>
      </w:r>
      <w:r w:rsidR="00034C30">
        <w:rPr>
          <w:rFonts w:cstheme="minorHAnsi"/>
        </w:rPr>
        <w:t xml:space="preserve"> byl přizván</w:t>
      </w:r>
      <w:r w:rsidR="00CD47AE">
        <w:rPr>
          <w:rFonts w:cstheme="minorHAnsi"/>
        </w:rPr>
        <w:t xml:space="preserve"> </w:t>
      </w:r>
      <w:proofErr w:type="spellStart"/>
      <w:r w:rsidR="00CD47AE" w:rsidRPr="00034C30">
        <w:rPr>
          <w:rFonts w:cstheme="minorHAnsi"/>
          <w:b/>
          <w:bCs/>
        </w:rPr>
        <w:t>Przemek</w:t>
      </w:r>
      <w:proofErr w:type="spellEnd"/>
      <w:r w:rsidR="00CD47AE" w:rsidRPr="00034C30">
        <w:rPr>
          <w:rFonts w:cstheme="minorHAnsi"/>
          <w:b/>
          <w:bCs/>
        </w:rPr>
        <w:t xml:space="preserve"> </w:t>
      </w:r>
      <w:proofErr w:type="spellStart"/>
      <w:r w:rsidR="00CD47AE" w:rsidRPr="00034C30">
        <w:rPr>
          <w:rFonts w:cstheme="minorHAnsi"/>
          <w:b/>
          <w:bCs/>
        </w:rPr>
        <w:t>Traczyk</w:t>
      </w:r>
      <w:proofErr w:type="spellEnd"/>
      <w:r w:rsidR="00CD47AE">
        <w:rPr>
          <w:rFonts w:cstheme="minorHAnsi"/>
        </w:rPr>
        <w:t>.</w:t>
      </w:r>
    </w:p>
    <w:p w14:paraId="4C0B3DB4" w14:textId="77777777" w:rsidR="001E6E9F" w:rsidRDefault="001E6E9F" w:rsidP="002B359C">
      <w:pPr>
        <w:spacing w:after="0"/>
        <w:rPr>
          <w:rFonts w:cstheme="minorHAnsi"/>
        </w:rPr>
      </w:pPr>
    </w:p>
    <w:p w14:paraId="4C929064" w14:textId="7F01079A" w:rsidR="008661E5" w:rsidRPr="008661E5" w:rsidRDefault="008661E5" w:rsidP="002B359C">
      <w:pPr>
        <w:spacing w:after="0"/>
        <w:rPr>
          <w:rFonts w:cstheme="minorHAnsi"/>
          <w:b/>
          <w:bCs/>
        </w:rPr>
      </w:pPr>
      <w:r w:rsidRPr="008661E5">
        <w:rPr>
          <w:rFonts w:cstheme="minorHAnsi"/>
          <w:b/>
          <w:bCs/>
        </w:rPr>
        <w:t xml:space="preserve">světová premiéra se uskuteční 22. dubna 2022 v 18.30 hodin v divadle </w:t>
      </w:r>
      <w:proofErr w:type="spellStart"/>
      <w:r w:rsidRPr="008661E5">
        <w:rPr>
          <w:rFonts w:cstheme="minorHAnsi"/>
          <w:b/>
          <w:bCs/>
        </w:rPr>
        <w:t>petra</w:t>
      </w:r>
      <w:proofErr w:type="spellEnd"/>
      <w:r w:rsidRPr="008661E5">
        <w:rPr>
          <w:rFonts w:cstheme="minorHAnsi"/>
          <w:b/>
          <w:bCs/>
        </w:rPr>
        <w:t xml:space="preserve"> </w:t>
      </w:r>
      <w:proofErr w:type="spellStart"/>
      <w:r w:rsidRPr="008661E5">
        <w:rPr>
          <w:rFonts w:cstheme="minorHAnsi"/>
          <w:b/>
          <w:bCs/>
        </w:rPr>
        <w:t>bezruče</w:t>
      </w:r>
      <w:proofErr w:type="spellEnd"/>
    </w:p>
    <w:p w14:paraId="004828BF" w14:textId="77777777" w:rsidR="002B359C" w:rsidRPr="00CE5956" w:rsidRDefault="002B359C" w:rsidP="002B359C">
      <w:pPr>
        <w:spacing w:after="0"/>
        <w:rPr>
          <w:rFonts w:cstheme="minorHAnsi"/>
        </w:rPr>
      </w:pPr>
    </w:p>
    <w:p w14:paraId="29A04CDB" w14:textId="603B2131" w:rsidR="001E4517" w:rsidRPr="001E4517" w:rsidRDefault="001E4517" w:rsidP="001E4517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1E4517">
        <w:rPr>
          <w:rFonts w:cstheme="minorHAnsi"/>
        </w:rPr>
        <w:t>autor</w:t>
      </w:r>
      <w:r w:rsidR="007475FC">
        <w:rPr>
          <w:rFonts w:cstheme="minorHAnsi"/>
        </w:rPr>
        <w:t>ka</w:t>
      </w:r>
      <w:r w:rsidR="00F36197">
        <w:rPr>
          <w:rFonts w:cstheme="minorHAnsi"/>
        </w:rPr>
        <w:t>, spolupráce na scénáři</w:t>
      </w:r>
      <w:r w:rsidRPr="001E4517">
        <w:rPr>
          <w:rFonts w:cstheme="minorHAnsi"/>
        </w:rPr>
        <w:t xml:space="preserve"> </w:t>
      </w:r>
      <w:proofErr w:type="spellStart"/>
      <w:r w:rsidRPr="001E4517">
        <w:rPr>
          <w:rFonts w:cstheme="minorHAnsi"/>
          <w:b/>
          <w:bCs/>
        </w:rPr>
        <w:t>karin</w:t>
      </w:r>
      <w:proofErr w:type="spellEnd"/>
      <w:r w:rsidRPr="001E4517">
        <w:rPr>
          <w:rFonts w:cstheme="minorHAnsi"/>
          <w:b/>
          <w:bCs/>
        </w:rPr>
        <w:t xml:space="preserve"> lednická</w:t>
      </w:r>
    </w:p>
    <w:p w14:paraId="05B146E1" w14:textId="77777777" w:rsidR="001E4517" w:rsidRPr="001E4517" w:rsidRDefault="001E4517" w:rsidP="001E4517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1E4517">
        <w:rPr>
          <w:rFonts w:cstheme="minorHAnsi"/>
        </w:rPr>
        <w:t xml:space="preserve">dramatizace </w:t>
      </w:r>
      <w:proofErr w:type="spellStart"/>
      <w:r w:rsidRPr="001E4517">
        <w:rPr>
          <w:rFonts w:cstheme="minorHAnsi"/>
          <w:b/>
          <w:bCs/>
        </w:rPr>
        <w:t>anna</w:t>
      </w:r>
      <w:proofErr w:type="spellEnd"/>
      <w:r w:rsidRPr="001E4517">
        <w:rPr>
          <w:rFonts w:cstheme="minorHAnsi"/>
          <w:b/>
          <w:bCs/>
        </w:rPr>
        <w:t xml:space="preserve"> </w:t>
      </w:r>
      <w:proofErr w:type="spellStart"/>
      <w:r w:rsidRPr="001E4517">
        <w:rPr>
          <w:rFonts w:cstheme="minorHAnsi"/>
          <w:b/>
          <w:bCs/>
        </w:rPr>
        <w:t>saavedra</w:t>
      </w:r>
      <w:proofErr w:type="spellEnd"/>
    </w:p>
    <w:p w14:paraId="6EE904B9" w14:textId="77777777" w:rsidR="001E4517" w:rsidRPr="001E4517" w:rsidRDefault="001E4517" w:rsidP="001E4517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1E4517">
        <w:rPr>
          <w:rFonts w:cstheme="minorHAnsi"/>
        </w:rPr>
        <w:t xml:space="preserve">režie </w:t>
      </w:r>
      <w:r w:rsidRPr="001E4517">
        <w:rPr>
          <w:rFonts w:cstheme="minorHAnsi"/>
          <w:b/>
          <w:bCs/>
        </w:rPr>
        <w:t xml:space="preserve">janka </w:t>
      </w:r>
      <w:proofErr w:type="spellStart"/>
      <w:r w:rsidRPr="001E4517">
        <w:rPr>
          <w:rFonts w:cstheme="minorHAnsi"/>
          <w:b/>
          <w:bCs/>
        </w:rPr>
        <w:t>ryšánek</w:t>
      </w:r>
      <w:proofErr w:type="spellEnd"/>
      <w:r w:rsidRPr="001E4517">
        <w:rPr>
          <w:rFonts w:cstheme="minorHAnsi"/>
          <w:b/>
          <w:bCs/>
        </w:rPr>
        <w:t xml:space="preserve"> </w:t>
      </w:r>
      <w:proofErr w:type="spellStart"/>
      <w:r w:rsidRPr="001E4517">
        <w:rPr>
          <w:rFonts w:cstheme="minorHAnsi"/>
          <w:b/>
          <w:bCs/>
        </w:rPr>
        <w:t>schmiedtová</w:t>
      </w:r>
      <w:proofErr w:type="spellEnd"/>
    </w:p>
    <w:p w14:paraId="7C671F52" w14:textId="77777777" w:rsidR="001E4517" w:rsidRPr="001E4517" w:rsidRDefault="001E4517" w:rsidP="001E4517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1E4517">
        <w:rPr>
          <w:rFonts w:cstheme="minorHAnsi"/>
        </w:rPr>
        <w:t xml:space="preserve">dramaturgie </w:t>
      </w:r>
      <w:proofErr w:type="spellStart"/>
      <w:r w:rsidRPr="001E4517">
        <w:rPr>
          <w:rFonts w:cstheme="minorHAnsi"/>
          <w:b/>
          <w:bCs/>
        </w:rPr>
        <w:t>anna</w:t>
      </w:r>
      <w:proofErr w:type="spellEnd"/>
      <w:r w:rsidRPr="001E4517">
        <w:rPr>
          <w:rFonts w:cstheme="minorHAnsi"/>
          <w:b/>
          <w:bCs/>
        </w:rPr>
        <w:t xml:space="preserve"> smrčková</w:t>
      </w:r>
    </w:p>
    <w:p w14:paraId="1B297F35" w14:textId="77777777" w:rsidR="001E4517" w:rsidRPr="001E4517" w:rsidRDefault="001E4517" w:rsidP="001E4517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1E4517">
        <w:rPr>
          <w:rFonts w:cstheme="minorHAnsi"/>
        </w:rPr>
        <w:t>scéna a kostýmy</w:t>
      </w:r>
      <w:r w:rsidRPr="001E4517">
        <w:rPr>
          <w:rFonts w:cstheme="minorHAnsi"/>
          <w:b/>
          <w:bCs/>
        </w:rPr>
        <w:t xml:space="preserve"> </w:t>
      </w:r>
      <w:proofErr w:type="spellStart"/>
      <w:r w:rsidRPr="001E4517">
        <w:rPr>
          <w:rFonts w:cstheme="minorHAnsi"/>
          <w:b/>
          <w:bCs/>
        </w:rPr>
        <w:t>david</w:t>
      </w:r>
      <w:proofErr w:type="spellEnd"/>
      <w:r w:rsidRPr="001E4517">
        <w:rPr>
          <w:rFonts w:cstheme="minorHAnsi"/>
          <w:b/>
          <w:bCs/>
        </w:rPr>
        <w:t xml:space="preserve"> </w:t>
      </w:r>
      <w:proofErr w:type="spellStart"/>
      <w:r w:rsidRPr="001E4517">
        <w:rPr>
          <w:rFonts w:cstheme="minorHAnsi"/>
          <w:b/>
          <w:bCs/>
        </w:rPr>
        <w:t>janošek</w:t>
      </w:r>
      <w:proofErr w:type="spellEnd"/>
    </w:p>
    <w:p w14:paraId="2201D5D1" w14:textId="77777777" w:rsidR="001E4517" w:rsidRPr="001E4517" w:rsidRDefault="001E4517" w:rsidP="001E4517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1E4517">
        <w:rPr>
          <w:rFonts w:cstheme="minorHAnsi"/>
        </w:rPr>
        <w:t>pohybová spolupráce</w:t>
      </w:r>
      <w:r w:rsidRPr="001E4517">
        <w:rPr>
          <w:rFonts w:cstheme="minorHAnsi"/>
          <w:b/>
          <w:bCs/>
        </w:rPr>
        <w:t xml:space="preserve"> hana </w:t>
      </w:r>
      <w:proofErr w:type="spellStart"/>
      <w:r w:rsidRPr="001E4517">
        <w:rPr>
          <w:rFonts w:cstheme="minorHAnsi"/>
          <w:b/>
          <w:bCs/>
        </w:rPr>
        <w:t>achilles</w:t>
      </w:r>
      <w:proofErr w:type="spellEnd"/>
    </w:p>
    <w:p w14:paraId="3B748A4B" w14:textId="77777777" w:rsidR="001E4517" w:rsidRPr="001E4517" w:rsidRDefault="001E4517" w:rsidP="001E4517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1E4517">
        <w:rPr>
          <w:rFonts w:cstheme="minorHAnsi"/>
        </w:rPr>
        <w:t>hudba a projekce</w:t>
      </w:r>
      <w:r w:rsidRPr="001E4517">
        <w:rPr>
          <w:rFonts w:cstheme="minorHAnsi"/>
          <w:b/>
          <w:bCs/>
        </w:rPr>
        <w:t xml:space="preserve"> </w:t>
      </w:r>
      <w:proofErr w:type="spellStart"/>
      <w:r w:rsidRPr="001E4517">
        <w:rPr>
          <w:rFonts w:cstheme="minorHAnsi"/>
          <w:b/>
          <w:bCs/>
        </w:rPr>
        <w:t>ivan</w:t>
      </w:r>
      <w:proofErr w:type="spellEnd"/>
      <w:r w:rsidRPr="001E4517">
        <w:rPr>
          <w:rFonts w:cstheme="minorHAnsi"/>
          <w:b/>
          <w:bCs/>
        </w:rPr>
        <w:t xml:space="preserve"> </w:t>
      </w:r>
      <w:proofErr w:type="spellStart"/>
      <w:r w:rsidRPr="001E4517">
        <w:rPr>
          <w:rFonts w:cstheme="minorHAnsi"/>
          <w:b/>
          <w:bCs/>
        </w:rPr>
        <w:t>acher</w:t>
      </w:r>
      <w:proofErr w:type="spellEnd"/>
    </w:p>
    <w:p w14:paraId="6246A56C" w14:textId="336C2060" w:rsidR="00C85D25" w:rsidRDefault="001E4517" w:rsidP="001E4517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1E4517">
        <w:rPr>
          <w:rFonts w:cstheme="minorHAnsi"/>
        </w:rPr>
        <w:t>jazykový poradce</w:t>
      </w:r>
      <w:r w:rsidRPr="001E4517">
        <w:rPr>
          <w:rFonts w:cstheme="minorHAnsi"/>
          <w:b/>
          <w:bCs/>
        </w:rPr>
        <w:t xml:space="preserve"> </w:t>
      </w:r>
      <w:proofErr w:type="spellStart"/>
      <w:r w:rsidRPr="001E4517">
        <w:rPr>
          <w:rFonts w:cstheme="minorHAnsi"/>
          <w:b/>
          <w:bCs/>
        </w:rPr>
        <w:t>przemek</w:t>
      </w:r>
      <w:proofErr w:type="spellEnd"/>
      <w:r w:rsidRPr="001E4517">
        <w:rPr>
          <w:rFonts w:cstheme="minorHAnsi"/>
          <w:b/>
          <w:bCs/>
        </w:rPr>
        <w:t xml:space="preserve"> </w:t>
      </w:r>
      <w:proofErr w:type="spellStart"/>
      <w:r w:rsidRPr="001E4517">
        <w:rPr>
          <w:rFonts w:cstheme="minorHAnsi"/>
          <w:b/>
          <w:bCs/>
        </w:rPr>
        <w:t>traczyk</w:t>
      </w:r>
      <w:proofErr w:type="spellEnd"/>
    </w:p>
    <w:p w14:paraId="5622C4BD" w14:textId="0EE25F0B" w:rsidR="001E4517" w:rsidRDefault="001E4517" w:rsidP="001E451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1D64D2A9" w14:textId="484D570C" w:rsidR="001E4517" w:rsidRDefault="001E4517" w:rsidP="001E4517">
      <w:pPr>
        <w:pBdr>
          <w:bottom w:val="single" w:sz="12" w:space="1" w:color="auto"/>
        </w:pBdr>
        <w:spacing w:after="0"/>
        <w:rPr>
          <w:rFonts w:cstheme="minorHAnsi"/>
        </w:rPr>
      </w:pPr>
      <w:r>
        <w:rPr>
          <w:rFonts w:cstheme="minorHAnsi"/>
        </w:rPr>
        <w:t>hrají</w:t>
      </w:r>
    </w:p>
    <w:p w14:paraId="5A11416C" w14:textId="482AC872" w:rsidR="001E4517" w:rsidRDefault="00C22BE3" w:rsidP="001E4517">
      <w:pPr>
        <w:pBdr>
          <w:bottom w:val="single" w:sz="12" w:space="1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neznámý </w:t>
      </w:r>
      <w:proofErr w:type="spellStart"/>
      <w:r w:rsidRPr="00C22BE3">
        <w:rPr>
          <w:rFonts w:cstheme="minorHAnsi"/>
          <w:b/>
          <w:bCs/>
        </w:rPr>
        <w:t>norbert</w:t>
      </w:r>
      <w:proofErr w:type="spellEnd"/>
      <w:r w:rsidRPr="00C22BE3">
        <w:rPr>
          <w:rFonts w:cstheme="minorHAnsi"/>
          <w:b/>
          <w:bCs/>
        </w:rPr>
        <w:t xml:space="preserve"> lichý</w:t>
      </w:r>
    </w:p>
    <w:p w14:paraId="2C588DBE" w14:textId="2FDCD65F" w:rsidR="00C22BE3" w:rsidRDefault="00C22BE3" w:rsidP="001F7123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</w:rPr>
      </w:pPr>
      <w:proofErr w:type="spellStart"/>
      <w:r>
        <w:rPr>
          <w:rFonts w:cstheme="minorHAnsi"/>
        </w:rPr>
        <w:t>barbora</w:t>
      </w:r>
      <w:proofErr w:type="spellEnd"/>
      <w:r>
        <w:rPr>
          <w:rFonts w:cstheme="minorHAnsi"/>
        </w:rPr>
        <w:t xml:space="preserve"> </w:t>
      </w:r>
      <w:proofErr w:type="spellStart"/>
      <w:r w:rsidRPr="00C22BE3">
        <w:rPr>
          <w:rFonts w:cstheme="minorHAnsi"/>
          <w:b/>
          <w:bCs/>
        </w:rPr>
        <w:t>barbora</w:t>
      </w:r>
      <w:proofErr w:type="spellEnd"/>
      <w:r w:rsidRPr="00C22BE3">
        <w:rPr>
          <w:rFonts w:cstheme="minorHAnsi"/>
          <w:b/>
          <w:bCs/>
        </w:rPr>
        <w:t xml:space="preserve"> </w:t>
      </w:r>
      <w:proofErr w:type="spellStart"/>
      <w:r w:rsidRPr="00C22BE3">
        <w:rPr>
          <w:rFonts w:cstheme="minorHAnsi"/>
          <w:b/>
          <w:bCs/>
        </w:rPr>
        <w:t>křupková</w:t>
      </w:r>
      <w:proofErr w:type="spellEnd"/>
    </w:p>
    <w:p w14:paraId="4618DA0C" w14:textId="322552FB" w:rsidR="00C22BE3" w:rsidRDefault="00C22BE3" w:rsidP="001F7123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</w:rPr>
      </w:pPr>
      <w:proofErr w:type="spellStart"/>
      <w:r w:rsidRPr="00C22BE3">
        <w:rPr>
          <w:rFonts w:cstheme="minorHAnsi"/>
        </w:rPr>
        <w:t>julka</w:t>
      </w:r>
      <w:proofErr w:type="spellEnd"/>
      <w:r w:rsidRPr="00C22BE3">
        <w:rPr>
          <w:rFonts w:cstheme="minorHAnsi"/>
        </w:rPr>
        <w:t xml:space="preserve"> </w:t>
      </w:r>
      <w:proofErr w:type="spellStart"/>
      <w:r>
        <w:rPr>
          <w:rFonts w:cstheme="minorHAnsi"/>
          <w:b/>
          <w:bCs/>
        </w:rPr>
        <w:t>markéta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matulová</w:t>
      </w:r>
      <w:proofErr w:type="spellEnd"/>
    </w:p>
    <w:p w14:paraId="5CED38DB" w14:textId="256763CF" w:rsidR="00C22BE3" w:rsidRDefault="00C22BE3" w:rsidP="001F712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františka </w:t>
      </w:r>
      <w:proofErr w:type="spellStart"/>
      <w:r w:rsidRPr="00C22BE3">
        <w:rPr>
          <w:rFonts w:cstheme="minorHAnsi"/>
          <w:b/>
          <w:bCs/>
        </w:rPr>
        <w:t>julie</w:t>
      </w:r>
      <w:proofErr w:type="spellEnd"/>
      <w:r w:rsidRPr="00C22BE3">
        <w:rPr>
          <w:rFonts w:cstheme="minorHAnsi"/>
          <w:b/>
          <w:bCs/>
        </w:rPr>
        <w:t xml:space="preserve"> </w:t>
      </w:r>
      <w:proofErr w:type="spellStart"/>
      <w:r w:rsidRPr="00C22BE3">
        <w:rPr>
          <w:rFonts w:cstheme="minorHAnsi"/>
          <w:b/>
          <w:bCs/>
        </w:rPr>
        <w:t>goetzová</w:t>
      </w:r>
      <w:proofErr w:type="spellEnd"/>
    </w:p>
    <w:p w14:paraId="0A6CB812" w14:textId="27E7F3ED" w:rsidR="00C22BE3" w:rsidRDefault="00C22BE3" w:rsidP="001F7123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</w:rPr>
      </w:pPr>
      <w:proofErr w:type="spellStart"/>
      <w:r>
        <w:rPr>
          <w:rFonts w:cstheme="minorHAnsi"/>
        </w:rPr>
        <w:t>barka</w:t>
      </w:r>
      <w:proofErr w:type="spellEnd"/>
      <w:r>
        <w:rPr>
          <w:rFonts w:cstheme="minorHAnsi"/>
        </w:rPr>
        <w:t xml:space="preserve"> </w:t>
      </w:r>
      <w:proofErr w:type="spellStart"/>
      <w:r w:rsidRPr="00C22BE3">
        <w:rPr>
          <w:rFonts w:cstheme="minorHAnsi"/>
          <w:b/>
          <w:bCs/>
        </w:rPr>
        <w:t>yvona</w:t>
      </w:r>
      <w:proofErr w:type="spellEnd"/>
      <w:r w:rsidRPr="00C22BE3">
        <w:rPr>
          <w:rFonts w:cstheme="minorHAnsi"/>
          <w:b/>
          <w:bCs/>
        </w:rPr>
        <w:t xml:space="preserve"> </w:t>
      </w:r>
      <w:proofErr w:type="spellStart"/>
      <w:r w:rsidRPr="00C22BE3">
        <w:rPr>
          <w:rFonts w:cstheme="minorHAnsi"/>
          <w:b/>
          <w:bCs/>
        </w:rPr>
        <w:t>stolařová</w:t>
      </w:r>
      <w:proofErr w:type="spellEnd"/>
    </w:p>
    <w:p w14:paraId="1147DBC7" w14:textId="5BD26C9E" w:rsidR="00054A05" w:rsidRPr="00054A05" w:rsidRDefault="00054A05" w:rsidP="001F712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ž</w:t>
      </w:r>
      <w:r w:rsidRPr="00054A05">
        <w:rPr>
          <w:rFonts w:cstheme="minorHAnsi"/>
        </w:rPr>
        <w:t>ofinka</w:t>
      </w:r>
      <w:proofErr w:type="spellEnd"/>
      <w:r w:rsidRPr="00054A05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j</w:t>
      </w:r>
      <w:r w:rsidRPr="00054A05">
        <w:rPr>
          <w:rFonts w:cstheme="minorHAnsi"/>
        </w:rPr>
        <w:t>ohana</w:t>
      </w:r>
      <w:proofErr w:type="spellEnd"/>
      <w:r w:rsidR="00BE288C">
        <w:rPr>
          <w:rFonts w:cstheme="minorHAnsi"/>
        </w:rPr>
        <w:t xml:space="preserve"> </w:t>
      </w:r>
      <w:proofErr w:type="spellStart"/>
      <w:r w:rsidRPr="00054A05">
        <w:rPr>
          <w:rFonts w:cstheme="minorHAnsi"/>
          <w:b/>
          <w:bCs/>
        </w:rPr>
        <w:t>lenka</w:t>
      </w:r>
      <w:proofErr w:type="spellEnd"/>
      <w:r w:rsidRPr="00054A05">
        <w:rPr>
          <w:rFonts w:cstheme="minorHAnsi"/>
          <w:b/>
          <w:bCs/>
        </w:rPr>
        <w:t xml:space="preserve"> </w:t>
      </w:r>
      <w:proofErr w:type="spellStart"/>
      <w:r w:rsidRPr="00054A05">
        <w:rPr>
          <w:rFonts w:cstheme="minorHAnsi"/>
          <w:b/>
          <w:bCs/>
        </w:rPr>
        <w:t>kučerová</w:t>
      </w:r>
      <w:proofErr w:type="spellEnd"/>
      <w:r w:rsidRPr="00054A05">
        <w:rPr>
          <w:rFonts w:cstheme="minorHAnsi"/>
        </w:rPr>
        <w:t xml:space="preserve"> </w:t>
      </w:r>
      <w:r w:rsidR="00EC103B">
        <w:rPr>
          <w:rFonts w:cstheme="minorHAnsi"/>
        </w:rPr>
        <w:t xml:space="preserve">/ </w:t>
      </w:r>
      <w:proofErr w:type="spellStart"/>
      <w:r w:rsidR="00EC103B" w:rsidRPr="00EC103B">
        <w:rPr>
          <w:rFonts w:cstheme="minorHAnsi"/>
          <w:b/>
          <w:bCs/>
        </w:rPr>
        <w:t>martina</w:t>
      </w:r>
      <w:proofErr w:type="spellEnd"/>
      <w:r w:rsidR="00EC103B" w:rsidRPr="00EC103B">
        <w:rPr>
          <w:rFonts w:cstheme="minorHAnsi"/>
          <w:b/>
          <w:bCs/>
        </w:rPr>
        <w:t xml:space="preserve"> </w:t>
      </w:r>
      <w:proofErr w:type="spellStart"/>
      <w:r w:rsidR="00EC103B" w:rsidRPr="00EC103B">
        <w:rPr>
          <w:rFonts w:cstheme="minorHAnsi"/>
          <w:b/>
          <w:bCs/>
        </w:rPr>
        <w:t>czyžová</w:t>
      </w:r>
      <w:proofErr w:type="spellEnd"/>
    </w:p>
    <w:p w14:paraId="0CC7257B" w14:textId="4E256635" w:rsidR="00054A05" w:rsidRPr="00054A05" w:rsidRDefault="00054A05" w:rsidP="001F712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m</w:t>
      </w:r>
      <w:r w:rsidRPr="00054A05">
        <w:rPr>
          <w:rFonts w:cstheme="minorHAnsi"/>
        </w:rPr>
        <w:t>okroška</w:t>
      </w:r>
      <w:proofErr w:type="spellEnd"/>
      <w:r w:rsidRPr="00054A05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š</w:t>
      </w:r>
      <w:r w:rsidRPr="00054A05">
        <w:rPr>
          <w:rFonts w:cstheme="minorHAnsi"/>
        </w:rPr>
        <w:t>alerka</w:t>
      </w:r>
      <w:proofErr w:type="spellEnd"/>
      <w:r>
        <w:rPr>
          <w:rFonts w:cstheme="minorHAnsi"/>
        </w:rPr>
        <w:t xml:space="preserve"> </w:t>
      </w:r>
      <w:proofErr w:type="spellStart"/>
      <w:r w:rsidRPr="00054A05">
        <w:rPr>
          <w:rFonts w:cstheme="minorHAnsi"/>
          <w:b/>
          <w:bCs/>
        </w:rPr>
        <w:t>markéta</w:t>
      </w:r>
      <w:proofErr w:type="spellEnd"/>
      <w:r w:rsidRPr="00054A05">
        <w:rPr>
          <w:rFonts w:cstheme="minorHAnsi"/>
          <w:b/>
          <w:bCs/>
        </w:rPr>
        <w:t xml:space="preserve"> </w:t>
      </w:r>
      <w:proofErr w:type="spellStart"/>
      <w:r w:rsidRPr="00054A05">
        <w:rPr>
          <w:rFonts w:cstheme="minorHAnsi"/>
          <w:b/>
          <w:bCs/>
        </w:rPr>
        <w:t>haroková</w:t>
      </w:r>
      <w:proofErr w:type="spellEnd"/>
    </w:p>
    <w:p w14:paraId="0885877F" w14:textId="35781D63" w:rsidR="00054A05" w:rsidRDefault="00054A05" w:rsidP="001F712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ž</w:t>
      </w:r>
      <w:r w:rsidRPr="00054A05">
        <w:rPr>
          <w:rFonts w:cstheme="minorHAnsi"/>
        </w:rPr>
        <w:t>ofie</w:t>
      </w:r>
      <w:proofErr w:type="spellEnd"/>
      <w:r w:rsidRPr="00054A05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</w:t>
      </w:r>
      <w:r w:rsidRPr="00054A05">
        <w:rPr>
          <w:rFonts w:cstheme="minorHAnsi"/>
        </w:rPr>
        <w:t>onika</w:t>
      </w:r>
      <w:proofErr w:type="spellEnd"/>
      <w:r w:rsidRPr="00054A05">
        <w:rPr>
          <w:rFonts w:cstheme="minorHAnsi"/>
        </w:rPr>
        <w:t xml:space="preserve"> </w:t>
      </w:r>
      <w:proofErr w:type="spellStart"/>
      <w:r w:rsidRPr="00054A05">
        <w:rPr>
          <w:rFonts w:cstheme="minorHAnsi"/>
          <w:b/>
          <w:bCs/>
        </w:rPr>
        <w:t>kateřina</w:t>
      </w:r>
      <w:proofErr w:type="spellEnd"/>
      <w:r w:rsidRPr="00054A05">
        <w:rPr>
          <w:rFonts w:cstheme="minorHAnsi"/>
          <w:b/>
          <w:bCs/>
        </w:rPr>
        <w:t xml:space="preserve"> krejčí</w:t>
      </w:r>
    </w:p>
    <w:p w14:paraId="257E9290" w14:textId="79EB44FE" w:rsidR="00C22BE3" w:rsidRDefault="00C22BE3" w:rsidP="001E4517">
      <w:pPr>
        <w:pBdr>
          <w:bottom w:val="single" w:sz="12" w:space="1" w:color="auto"/>
        </w:pBdr>
        <w:spacing w:after="0"/>
        <w:rPr>
          <w:rFonts w:cstheme="minorHAnsi"/>
        </w:rPr>
      </w:pPr>
      <w:proofErr w:type="spellStart"/>
      <w:r>
        <w:rPr>
          <w:rFonts w:cstheme="minorHAnsi"/>
        </w:rPr>
        <w:t>pawel</w:t>
      </w:r>
      <w:proofErr w:type="spellEnd"/>
      <w:r>
        <w:rPr>
          <w:rFonts w:cstheme="minorHAnsi"/>
        </w:rPr>
        <w:t xml:space="preserve"> </w:t>
      </w:r>
      <w:proofErr w:type="spellStart"/>
      <w:r w:rsidRPr="00A97183">
        <w:rPr>
          <w:rFonts w:cstheme="minorHAnsi"/>
          <w:b/>
          <w:bCs/>
        </w:rPr>
        <w:t>lukáš</w:t>
      </w:r>
      <w:proofErr w:type="spellEnd"/>
      <w:r w:rsidRPr="00A97183">
        <w:rPr>
          <w:rFonts w:cstheme="minorHAnsi"/>
          <w:b/>
          <w:bCs/>
        </w:rPr>
        <w:t xml:space="preserve"> </w:t>
      </w:r>
      <w:proofErr w:type="spellStart"/>
      <w:r w:rsidRPr="00A97183">
        <w:rPr>
          <w:rFonts w:cstheme="minorHAnsi"/>
          <w:b/>
          <w:bCs/>
        </w:rPr>
        <w:t>melník</w:t>
      </w:r>
      <w:proofErr w:type="spellEnd"/>
    </w:p>
    <w:p w14:paraId="51C2B7D0" w14:textId="6F181EE3" w:rsidR="00C22BE3" w:rsidRDefault="00C22BE3" w:rsidP="001E4517">
      <w:pPr>
        <w:pBdr>
          <w:bottom w:val="single" w:sz="12" w:space="1" w:color="auto"/>
        </w:pBdr>
        <w:spacing w:after="0"/>
        <w:rPr>
          <w:rFonts w:cstheme="minorHAnsi"/>
        </w:rPr>
      </w:pPr>
      <w:proofErr w:type="spellStart"/>
      <w:r>
        <w:rPr>
          <w:rFonts w:cstheme="minorHAnsi"/>
        </w:rPr>
        <w:t>karel</w:t>
      </w:r>
      <w:proofErr w:type="spellEnd"/>
      <w:r>
        <w:rPr>
          <w:rFonts w:cstheme="minorHAnsi"/>
        </w:rPr>
        <w:t xml:space="preserve">, doktor </w:t>
      </w:r>
      <w:proofErr w:type="spellStart"/>
      <w:r w:rsidRPr="00A97183">
        <w:rPr>
          <w:rFonts w:cstheme="minorHAnsi"/>
          <w:b/>
          <w:bCs/>
        </w:rPr>
        <w:t>jakub</w:t>
      </w:r>
      <w:proofErr w:type="spellEnd"/>
      <w:r w:rsidRPr="00A97183">
        <w:rPr>
          <w:rFonts w:cstheme="minorHAnsi"/>
          <w:b/>
          <w:bCs/>
        </w:rPr>
        <w:t xml:space="preserve"> </w:t>
      </w:r>
      <w:proofErr w:type="spellStart"/>
      <w:r w:rsidRPr="00A97183">
        <w:rPr>
          <w:rFonts w:cstheme="minorHAnsi"/>
          <w:b/>
          <w:bCs/>
        </w:rPr>
        <w:t>burýšek</w:t>
      </w:r>
      <w:proofErr w:type="spellEnd"/>
    </w:p>
    <w:p w14:paraId="0B65EF9E" w14:textId="539D0D96" w:rsidR="00C22BE3" w:rsidRDefault="00C22BE3" w:rsidP="001E4517">
      <w:pPr>
        <w:pBdr>
          <w:bottom w:val="single" w:sz="12" w:space="1" w:color="auto"/>
        </w:pBdr>
        <w:spacing w:after="0"/>
        <w:rPr>
          <w:rFonts w:cstheme="minorHAnsi"/>
        </w:rPr>
      </w:pPr>
      <w:proofErr w:type="spellStart"/>
      <w:r>
        <w:rPr>
          <w:rFonts w:cstheme="minorHAnsi"/>
        </w:rPr>
        <w:t>jurek</w:t>
      </w:r>
      <w:proofErr w:type="spellEnd"/>
      <w:r>
        <w:rPr>
          <w:rFonts w:cstheme="minorHAnsi"/>
        </w:rPr>
        <w:t xml:space="preserve"> </w:t>
      </w:r>
      <w:proofErr w:type="spellStart"/>
      <w:r w:rsidRPr="00A97183">
        <w:rPr>
          <w:rFonts w:cstheme="minorHAnsi"/>
          <w:b/>
          <w:bCs/>
        </w:rPr>
        <w:t>vojtěch</w:t>
      </w:r>
      <w:proofErr w:type="spellEnd"/>
      <w:r w:rsidRPr="00A97183">
        <w:rPr>
          <w:rFonts w:cstheme="minorHAnsi"/>
          <w:b/>
          <w:bCs/>
        </w:rPr>
        <w:t xml:space="preserve"> </w:t>
      </w:r>
      <w:proofErr w:type="spellStart"/>
      <w:r w:rsidRPr="00A97183">
        <w:rPr>
          <w:rFonts w:cstheme="minorHAnsi"/>
          <w:b/>
          <w:bCs/>
        </w:rPr>
        <w:t>johaník</w:t>
      </w:r>
      <w:proofErr w:type="spellEnd"/>
    </w:p>
    <w:p w14:paraId="4B1F0D08" w14:textId="4A4960C6" w:rsidR="00C22BE3" w:rsidRDefault="00C22BE3" w:rsidP="001E4517">
      <w:pPr>
        <w:pBdr>
          <w:bottom w:val="single" w:sz="12" w:space="1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tomek </w:t>
      </w:r>
      <w:proofErr w:type="spellStart"/>
      <w:r w:rsidRPr="00A97183">
        <w:rPr>
          <w:rFonts w:cstheme="minorHAnsi"/>
          <w:b/>
          <w:bCs/>
        </w:rPr>
        <w:t>dušan</w:t>
      </w:r>
      <w:proofErr w:type="spellEnd"/>
      <w:r w:rsidRPr="00A97183">
        <w:rPr>
          <w:rFonts w:cstheme="minorHAnsi"/>
          <w:b/>
          <w:bCs/>
        </w:rPr>
        <w:t xml:space="preserve"> </w:t>
      </w:r>
      <w:proofErr w:type="spellStart"/>
      <w:r w:rsidRPr="00A97183">
        <w:rPr>
          <w:rFonts w:cstheme="minorHAnsi"/>
          <w:b/>
          <w:bCs/>
        </w:rPr>
        <w:t>urban</w:t>
      </w:r>
      <w:proofErr w:type="spellEnd"/>
    </w:p>
    <w:p w14:paraId="2B2B7938" w14:textId="4CD3F8C6" w:rsidR="003D5F3C" w:rsidRDefault="00C22BE3" w:rsidP="003D5F3C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proofErr w:type="spellStart"/>
      <w:r>
        <w:rPr>
          <w:rFonts w:cstheme="minorHAnsi"/>
        </w:rPr>
        <w:t>ludwik</w:t>
      </w:r>
      <w:proofErr w:type="spellEnd"/>
      <w:r>
        <w:rPr>
          <w:rFonts w:cstheme="minorHAnsi"/>
        </w:rPr>
        <w:t xml:space="preserve"> </w:t>
      </w:r>
      <w:proofErr w:type="spellStart"/>
      <w:r w:rsidRPr="00A97183">
        <w:rPr>
          <w:rFonts w:cstheme="minorHAnsi"/>
          <w:b/>
          <w:bCs/>
        </w:rPr>
        <w:t>jáchym</w:t>
      </w:r>
      <w:proofErr w:type="spellEnd"/>
      <w:r w:rsidRPr="00A97183">
        <w:rPr>
          <w:rFonts w:cstheme="minorHAnsi"/>
          <w:b/>
          <w:bCs/>
        </w:rPr>
        <w:t xml:space="preserve"> kučera</w:t>
      </w:r>
    </w:p>
    <w:p w14:paraId="15AC1529" w14:textId="738CABD8" w:rsidR="003D5F3C" w:rsidRPr="003D5F3C" w:rsidRDefault="003D5F3C" w:rsidP="003D5F3C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3D5F3C">
        <w:rPr>
          <w:rFonts w:cstheme="minorHAnsi"/>
        </w:rPr>
        <w:t>úředník, farář, četník</w:t>
      </w:r>
      <w:r w:rsidRPr="003D5F3C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o</w:t>
      </w:r>
      <w:r w:rsidRPr="003D5F3C">
        <w:rPr>
          <w:rFonts w:cstheme="minorHAnsi"/>
          <w:b/>
          <w:bCs/>
        </w:rPr>
        <w:t>ndřej</w:t>
      </w:r>
      <w:proofErr w:type="spellEnd"/>
      <w:r w:rsidRPr="003D5F3C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</w:t>
      </w:r>
      <w:r w:rsidRPr="003D5F3C">
        <w:rPr>
          <w:rFonts w:cstheme="minorHAnsi"/>
          <w:b/>
          <w:bCs/>
        </w:rPr>
        <w:t>rett</w:t>
      </w:r>
      <w:proofErr w:type="spellEnd"/>
    </w:p>
    <w:p w14:paraId="14E1148A" w14:textId="0FADF184" w:rsidR="00BE288C" w:rsidRDefault="003D5F3C" w:rsidP="003D5F3C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3D5F3C">
        <w:rPr>
          <w:rFonts w:cstheme="minorHAnsi"/>
        </w:rPr>
        <w:t>úředník 2, ministrant, četník 2, zřízenec</w:t>
      </w:r>
      <w:r w:rsidRPr="003D5F3C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v</w:t>
      </w:r>
      <w:r w:rsidRPr="003D5F3C">
        <w:rPr>
          <w:rFonts w:cstheme="minorHAnsi"/>
          <w:b/>
          <w:bCs/>
        </w:rPr>
        <w:t>áclav</w:t>
      </w:r>
      <w:proofErr w:type="spellEnd"/>
      <w:r w:rsidRPr="003D5F3C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š</w:t>
      </w:r>
      <w:r w:rsidRPr="003D5F3C">
        <w:rPr>
          <w:rFonts w:cstheme="minorHAnsi"/>
          <w:b/>
          <w:bCs/>
        </w:rPr>
        <w:t>varc</w:t>
      </w:r>
      <w:proofErr w:type="spellEnd"/>
    </w:p>
    <w:p w14:paraId="1F170330" w14:textId="2BD7E88B" w:rsidR="00552EBE" w:rsidRDefault="00C53C7E" w:rsidP="003D5F3C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proofErr w:type="spellStart"/>
      <w:r>
        <w:rPr>
          <w:rFonts w:cstheme="minorHAnsi"/>
        </w:rPr>
        <w:t>marie</w:t>
      </w:r>
      <w:proofErr w:type="spellEnd"/>
      <w:r w:rsidR="00552EBE">
        <w:rPr>
          <w:rFonts w:cstheme="minorHAnsi"/>
          <w:b/>
          <w:bCs/>
        </w:rPr>
        <w:t xml:space="preserve"> </w:t>
      </w:r>
      <w:proofErr w:type="spellStart"/>
      <w:r w:rsidR="00552EBE">
        <w:rPr>
          <w:rFonts w:cstheme="minorHAnsi"/>
          <w:b/>
          <w:bCs/>
        </w:rPr>
        <w:t>marie</w:t>
      </w:r>
      <w:proofErr w:type="spellEnd"/>
      <w:r w:rsidR="00552EBE">
        <w:rPr>
          <w:rFonts w:cstheme="minorHAnsi"/>
          <w:b/>
          <w:bCs/>
        </w:rPr>
        <w:t xml:space="preserve"> </w:t>
      </w:r>
      <w:proofErr w:type="spellStart"/>
      <w:r w:rsidR="00552EBE">
        <w:rPr>
          <w:rFonts w:cstheme="minorHAnsi"/>
          <w:b/>
          <w:bCs/>
        </w:rPr>
        <w:t>urbanová</w:t>
      </w:r>
      <w:proofErr w:type="spellEnd"/>
      <w:r w:rsidR="00552EBE">
        <w:rPr>
          <w:rFonts w:cstheme="minorHAnsi"/>
          <w:b/>
          <w:bCs/>
        </w:rPr>
        <w:t xml:space="preserve"> </w:t>
      </w:r>
      <w:proofErr w:type="spellStart"/>
      <w:r w:rsidR="00552EBE">
        <w:rPr>
          <w:rFonts w:cstheme="minorHAnsi"/>
          <w:b/>
          <w:bCs/>
        </w:rPr>
        <w:t>křehlíková</w:t>
      </w:r>
      <w:proofErr w:type="spellEnd"/>
    </w:p>
    <w:p w14:paraId="6630A73D" w14:textId="631EFF5B" w:rsidR="001F7123" w:rsidRDefault="001F7123" w:rsidP="001E451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37374477" w14:textId="5E4A4D1D" w:rsidR="004803B2" w:rsidRDefault="004803B2" w:rsidP="001E451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637D411A" w14:textId="57376E0B" w:rsidR="004803B2" w:rsidRDefault="004803B2" w:rsidP="001E451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542C5115" w14:textId="32B180CA" w:rsidR="004803B2" w:rsidRDefault="004803B2" w:rsidP="001E451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5EA68C44" w14:textId="77777777" w:rsidR="00EC103B" w:rsidRPr="00CE5956" w:rsidRDefault="00EC103B" w:rsidP="001E451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191C95A0" w14:textId="77777777" w:rsidR="00CD1552" w:rsidRDefault="00663B53" w:rsidP="00CD1552">
      <w:pPr>
        <w:pStyle w:val="Bezmezer"/>
      </w:pPr>
      <w:proofErr w:type="spellStart"/>
      <w:r w:rsidRPr="00CE5956">
        <w:t>marcela</w:t>
      </w:r>
      <w:proofErr w:type="spellEnd"/>
      <w:r w:rsidRPr="00CE5956">
        <w:t xml:space="preserve"> </w:t>
      </w:r>
      <w:proofErr w:type="spellStart"/>
      <w:r w:rsidRPr="00CE5956">
        <w:t>bednaříková</w:t>
      </w:r>
      <w:proofErr w:type="spellEnd"/>
    </w:p>
    <w:p w14:paraId="25FEAB55" w14:textId="769DA700" w:rsidR="00663B53" w:rsidRPr="00CD1552" w:rsidRDefault="00663B53" w:rsidP="00CD1552">
      <w:pPr>
        <w:pStyle w:val="Bezmezer"/>
      </w:pPr>
      <w:proofErr w:type="spellStart"/>
      <w:r w:rsidRPr="00CE5956">
        <w:t>pr</w:t>
      </w:r>
      <w:proofErr w:type="spellEnd"/>
      <w:r w:rsidRPr="00CE5956">
        <w:t xml:space="preserve"> divadla </w:t>
      </w:r>
      <w:proofErr w:type="spellStart"/>
      <w:r w:rsidRPr="00CE5956">
        <w:t>petra</w:t>
      </w:r>
      <w:proofErr w:type="spellEnd"/>
      <w:r w:rsidRPr="00CE5956">
        <w:t xml:space="preserve"> </w:t>
      </w:r>
      <w:proofErr w:type="spellStart"/>
      <w:r w:rsidRPr="00CE5956">
        <w:t>bezruče</w:t>
      </w:r>
      <w:proofErr w:type="spellEnd"/>
    </w:p>
    <w:p w14:paraId="35FFB2A6" w14:textId="77777777" w:rsidR="00663B53" w:rsidRPr="00CE5956" w:rsidRDefault="00663B53" w:rsidP="00CD1552">
      <w:pPr>
        <w:pStyle w:val="Bezmezer"/>
      </w:pPr>
      <w:r w:rsidRPr="00CE5956">
        <w:t xml:space="preserve">e-mail: </w:t>
      </w:r>
      <w:hyperlink r:id="rId8" w:history="1">
        <w:r w:rsidRPr="00CE5956">
          <w:rPr>
            <w:rStyle w:val="Hypertextovodkaz"/>
            <w:rFonts w:cstheme="minorHAnsi"/>
          </w:rPr>
          <w:t>marcela@bezruci.cz</w:t>
        </w:r>
      </w:hyperlink>
    </w:p>
    <w:p w14:paraId="2D754AD2" w14:textId="77777777" w:rsidR="00663B53" w:rsidRPr="00CE5956" w:rsidRDefault="00663B53" w:rsidP="00CD1552">
      <w:pPr>
        <w:pStyle w:val="Bezmezer"/>
      </w:pPr>
      <w:r w:rsidRPr="00CE5956">
        <w:t>tel.: +420 774 997 516</w:t>
      </w:r>
    </w:p>
    <w:p w14:paraId="07C41CD4" w14:textId="1A158382" w:rsidR="00663B53" w:rsidRPr="00CE5956" w:rsidRDefault="00BC5A6C" w:rsidP="00CD1552">
      <w:pPr>
        <w:pStyle w:val="Bezmezer"/>
      </w:pPr>
      <w:hyperlink r:id="rId9" w:history="1">
        <w:r w:rsidR="00663B53" w:rsidRPr="00CE5956">
          <w:rPr>
            <w:rStyle w:val="Hypertextovodkaz"/>
            <w:rFonts w:cstheme="minorHAnsi"/>
          </w:rPr>
          <w:t>www.bezruci.cz</w:t>
        </w:r>
      </w:hyperlink>
      <w:r w:rsidR="00663B53" w:rsidRPr="00CE5956">
        <w:t xml:space="preserve"> </w:t>
      </w:r>
    </w:p>
    <w:p w14:paraId="0E15F94A" w14:textId="256C5E69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956">
        <w:rPr>
          <w:rFonts w:cstheme="minorHAnsi"/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Pr="00CE5956" w:rsidRDefault="00663B53" w:rsidP="00663B53">
      <w:pPr>
        <w:pStyle w:val="Zpat"/>
        <w:jc w:val="center"/>
        <w:rPr>
          <w:rFonts w:cstheme="minorHAnsi"/>
          <w:sz w:val="15"/>
          <w:szCs w:val="15"/>
        </w:rPr>
      </w:pPr>
    </w:p>
    <w:p w14:paraId="57A22A6A" w14:textId="0D65857B" w:rsidR="00663B53" w:rsidRDefault="00663B53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  <w:r w:rsidRPr="00CE5956">
        <w:rPr>
          <w:rFonts w:cstheme="minorHAnsi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0ABE68E6" w14:textId="45CAEF49" w:rsidR="007B701B" w:rsidRDefault="007B701B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</w:p>
    <w:p w14:paraId="154A920C" w14:textId="68D1979F" w:rsidR="007B701B" w:rsidRDefault="007B701B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</w:p>
    <w:p w14:paraId="4BB2909E" w14:textId="053A3979" w:rsidR="007B701B" w:rsidRDefault="007B701B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  <w:r>
        <w:rPr>
          <w:rFonts w:cstheme="minorHAnsi"/>
          <w:noProof/>
          <w:color w:val="595959" w:themeColor="text1" w:themeTint="A6"/>
          <w:sz w:val="14"/>
          <w:szCs w:val="14"/>
        </w:rPr>
        <w:drawing>
          <wp:inline distT="0" distB="0" distL="0" distR="0" wp14:anchorId="7B35BC4D" wp14:editId="23D860B7">
            <wp:extent cx="5760720" cy="3840480"/>
            <wp:effectExtent l="0" t="0" r="0" b="7620"/>
            <wp:docPr id="1" name="Obrázek 1" descr="Obsah obrázku osoba, interiér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interiér, stojící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9CDE" w14:textId="297DB62F" w:rsidR="007B701B" w:rsidRDefault="007B701B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</w:p>
    <w:p w14:paraId="56C2F221" w14:textId="77777777" w:rsidR="007B701B" w:rsidRPr="00CD47AE" w:rsidRDefault="007B701B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</w:p>
    <w:sectPr w:rsidR="007B701B" w:rsidRPr="00CD47A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94A5" w14:textId="77777777" w:rsidR="00BC5A6C" w:rsidRDefault="00BC5A6C" w:rsidP="00663B53">
      <w:pPr>
        <w:spacing w:after="0" w:line="240" w:lineRule="auto"/>
      </w:pPr>
      <w:r>
        <w:separator/>
      </w:r>
    </w:p>
  </w:endnote>
  <w:endnote w:type="continuationSeparator" w:id="0">
    <w:p w14:paraId="21D7BB5F" w14:textId="77777777" w:rsidR="00BC5A6C" w:rsidRDefault="00BC5A6C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A7DE" w14:textId="77777777" w:rsidR="00BC5A6C" w:rsidRDefault="00BC5A6C" w:rsidP="00663B53">
      <w:pPr>
        <w:spacing w:after="0" w:line="240" w:lineRule="auto"/>
      </w:pPr>
      <w:r>
        <w:separator/>
      </w:r>
    </w:p>
  </w:footnote>
  <w:footnote w:type="continuationSeparator" w:id="0">
    <w:p w14:paraId="45A27B44" w14:textId="77777777" w:rsidR="00BC5A6C" w:rsidRDefault="00BC5A6C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037AA"/>
    <w:rsid w:val="00005949"/>
    <w:rsid w:val="00006AFC"/>
    <w:rsid w:val="00007A80"/>
    <w:rsid w:val="00012F7F"/>
    <w:rsid w:val="00021D95"/>
    <w:rsid w:val="0002559B"/>
    <w:rsid w:val="00034C30"/>
    <w:rsid w:val="00037CCD"/>
    <w:rsid w:val="00054A05"/>
    <w:rsid w:val="00063536"/>
    <w:rsid w:val="00066302"/>
    <w:rsid w:val="00093905"/>
    <w:rsid w:val="000A1223"/>
    <w:rsid w:val="000A30CC"/>
    <w:rsid w:val="000B0693"/>
    <w:rsid w:val="000B2753"/>
    <w:rsid w:val="000C43B2"/>
    <w:rsid w:val="000C45E5"/>
    <w:rsid w:val="000C7DF7"/>
    <w:rsid w:val="0011589F"/>
    <w:rsid w:val="001278E0"/>
    <w:rsid w:val="00130286"/>
    <w:rsid w:val="00147164"/>
    <w:rsid w:val="00151665"/>
    <w:rsid w:val="001726F4"/>
    <w:rsid w:val="00172A75"/>
    <w:rsid w:val="001863FC"/>
    <w:rsid w:val="00194A2E"/>
    <w:rsid w:val="001A1E65"/>
    <w:rsid w:val="001A1F33"/>
    <w:rsid w:val="001B4D86"/>
    <w:rsid w:val="001C13E9"/>
    <w:rsid w:val="001C7775"/>
    <w:rsid w:val="001C77E5"/>
    <w:rsid w:val="001D1B93"/>
    <w:rsid w:val="001E4517"/>
    <w:rsid w:val="001E6E9F"/>
    <w:rsid w:val="001E7897"/>
    <w:rsid w:val="001F7123"/>
    <w:rsid w:val="00204413"/>
    <w:rsid w:val="00231C14"/>
    <w:rsid w:val="00231C68"/>
    <w:rsid w:val="0024533F"/>
    <w:rsid w:val="00266A90"/>
    <w:rsid w:val="00273223"/>
    <w:rsid w:val="002A24FF"/>
    <w:rsid w:val="002B099B"/>
    <w:rsid w:val="002B359C"/>
    <w:rsid w:val="002C11E4"/>
    <w:rsid w:val="002C1726"/>
    <w:rsid w:val="002C1A42"/>
    <w:rsid w:val="002C28F4"/>
    <w:rsid w:val="002D7FFE"/>
    <w:rsid w:val="002E0FFE"/>
    <w:rsid w:val="002F0396"/>
    <w:rsid w:val="00301E67"/>
    <w:rsid w:val="00330F8A"/>
    <w:rsid w:val="00371613"/>
    <w:rsid w:val="00371B3C"/>
    <w:rsid w:val="0038046D"/>
    <w:rsid w:val="00384E11"/>
    <w:rsid w:val="00390E93"/>
    <w:rsid w:val="00393CE8"/>
    <w:rsid w:val="00396B81"/>
    <w:rsid w:val="003A13D0"/>
    <w:rsid w:val="003A14B4"/>
    <w:rsid w:val="003D0C6A"/>
    <w:rsid w:val="003D5F3C"/>
    <w:rsid w:val="003F4824"/>
    <w:rsid w:val="00402113"/>
    <w:rsid w:val="00425AE3"/>
    <w:rsid w:val="00425CA1"/>
    <w:rsid w:val="00431E85"/>
    <w:rsid w:val="0043455C"/>
    <w:rsid w:val="0044257E"/>
    <w:rsid w:val="00443E3A"/>
    <w:rsid w:val="00474909"/>
    <w:rsid w:val="004771FE"/>
    <w:rsid w:val="004803B2"/>
    <w:rsid w:val="00491A04"/>
    <w:rsid w:val="004B4A6B"/>
    <w:rsid w:val="004F4918"/>
    <w:rsid w:val="004F5991"/>
    <w:rsid w:val="00501E8F"/>
    <w:rsid w:val="0051314D"/>
    <w:rsid w:val="00513878"/>
    <w:rsid w:val="00530B2D"/>
    <w:rsid w:val="00534B3F"/>
    <w:rsid w:val="0054184D"/>
    <w:rsid w:val="005436EB"/>
    <w:rsid w:val="0054685A"/>
    <w:rsid w:val="00550FA9"/>
    <w:rsid w:val="00552EBE"/>
    <w:rsid w:val="00564654"/>
    <w:rsid w:val="005730A9"/>
    <w:rsid w:val="00591CD8"/>
    <w:rsid w:val="00592741"/>
    <w:rsid w:val="00592BB5"/>
    <w:rsid w:val="005D435A"/>
    <w:rsid w:val="005E7B42"/>
    <w:rsid w:val="005F1D23"/>
    <w:rsid w:val="005F5486"/>
    <w:rsid w:val="0060109A"/>
    <w:rsid w:val="00623277"/>
    <w:rsid w:val="0062398B"/>
    <w:rsid w:val="00640FDB"/>
    <w:rsid w:val="0065440E"/>
    <w:rsid w:val="00663B53"/>
    <w:rsid w:val="00683B1E"/>
    <w:rsid w:val="00691CF6"/>
    <w:rsid w:val="00692031"/>
    <w:rsid w:val="0069690C"/>
    <w:rsid w:val="006A3CE0"/>
    <w:rsid w:val="006B20E0"/>
    <w:rsid w:val="006C30C8"/>
    <w:rsid w:val="006D1A9C"/>
    <w:rsid w:val="006D2B66"/>
    <w:rsid w:val="006D7748"/>
    <w:rsid w:val="006F1380"/>
    <w:rsid w:val="007025F0"/>
    <w:rsid w:val="00721498"/>
    <w:rsid w:val="00727204"/>
    <w:rsid w:val="00732D98"/>
    <w:rsid w:val="00733CB9"/>
    <w:rsid w:val="00737ADA"/>
    <w:rsid w:val="0074174A"/>
    <w:rsid w:val="0074491C"/>
    <w:rsid w:val="007475FC"/>
    <w:rsid w:val="00755CE3"/>
    <w:rsid w:val="0077370A"/>
    <w:rsid w:val="00780E34"/>
    <w:rsid w:val="00787D3D"/>
    <w:rsid w:val="007B0DE2"/>
    <w:rsid w:val="007B5C8E"/>
    <w:rsid w:val="007B701B"/>
    <w:rsid w:val="007D0C45"/>
    <w:rsid w:val="007D5932"/>
    <w:rsid w:val="007E68F6"/>
    <w:rsid w:val="008259F4"/>
    <w:rsid w:val="00845B03"/>
    <w:rsid w:val="00846C93"/>
    <w:rsid w:val="0086011D"/>
    <w:rsid w:val="00861160"/>
    <w:rsid w:val="00864A74"/>
    <w:rsid w:val="008661E5"/>
    <w:rsid w:val="008669BC"/>
    <w:rsid w:val="008720DF"/>
    <w:rsid w:val="008A4027"/>
    <w:rsid w:val="008A53D8"/>
    <w:rsid w:val="008B2B3B"/>
    <w:rsid w:val="008C3FCB"/>
    <w:rsid w:val="008C760B"/>
    <w:rsid w:val="008D0518"/>
    <w:rsid w:val="008D36DA"/>
    <w:rsid w:val="008D3DF9"/>
    <w:rsid w:val="008D7769"/>
    <w:rsid w:val="008E2B48"/>
    <w:rsid w:val="008F5461"/>
    <w:rsid w:val="0090638C"/>
    <w:rsid w:val="009070D2"/>
    <w:rsid w:val="00916357"/>
    <w:rsid w:val="009218F7"/>
    <w:rsid w:val="00922551"/>
    <w:rsid w:val="009339B5"/>
    <w:rsid w:val="00935C3E"/>
    <w:rsid w:val="00964D23"/>
    <w:rsid w:val="00996456"/>
    <w:rsid w:val="009A4FFC"/>
    <w:rsid w:val="009A6C3B"/>
    <w:rsid w:val="009B7FB5"/>
    <w:rsid w:val="009C0E43"/>
    <w:rsid w:val="009D08B0"/>
    <w:rsid w:val="009E2A87"/>
    <w:rsid w:val="009E3784"/>
    <w:rsid w:val="00A070E4"/>
    <w:rsid w:val="00A1541C"/>
    <w:rsid w:val="00A15AC6"/>
    <w:rsid w:val="00A17E5E"/>
    <w:rsid w:val="00A33A7C"/>
    <w:rsid w:val="00A431FA"/>
    <w:rsid w:val="00A57504"/>
    <w:rsid w:val="00A72AD4"/>
    <w:rsid w:val="00A7344E"/>
    <w:rsid w:val="00A936EF"/>
    <w:rsid w:val="00A9667F"/>
    <w:rsid w:val="00A97183"/>
    <w:rsid w:val="00AA1EBA"/>
    <w:rsid w:val="00AC5F6B"/>
    <w:rsid w:val="00AD46DB"/>
    <w:rsid w:val="00AE01F8"/>
    <w:rsid w:val="00AF03B9"/>
    <w:rsid w:val="00AF080E"/>
    <w:rsid w:val="00AF79E6"/>
    <w:rsid w:val="00B02DA2"/>
    <w:rsid w:val="00B04701"/>
    <w:rsid w:val="00B13518"/>
    <w:rsid w:val="00B157AF"/>
    <w:rsid w:val="00B27359"/>
    <w:rsid w:val="00B34386"/>
    <w:rsid w:val="00B40A43"/>
    <w:rsid w:val="00B4449C"/>
    <w:rsid w:val="00B468B2"/>
    <w:rsid w:val="00B473EF"/>
    <w:rsid w:val="00B501EB"/>
    <w:rsid w:val="00B51682"/>
    <w:rsid w:val="00B54EA1"/>
    <w:rsid w:val="00B64613"/>
    <w:rsid w:val="00B64A59"/>
    <w:rsid w:val="00B66247"/>
    <w:rsid w:val="00B761BF"/>
    <w:rsid w:val="00B9010B"/>
    <w:rsid w:val="00BA1050"/>
    <w:rsid w:val="00BA7024"/>
    <w:rsid w:val="00BB25D7"/>
    <w:rsid w:val="00BC0545"/>
    <w:rsid w:val="00BC407D"/>
    <w:rsid w:val="00BC5A6C"/>
    <w:rsid w:val="00BD024C"/>
    <w:rsid w:val="00BE288C"/>
    <w:rsid w:val="00C0584B"/>
    <w:rsid w:val="00C12EA3"/>
    <w:rsid w:val="00C15357"/>
    <w:rsid w:val="00C22BE3"/>
    <w:rsid w:val="00C25778"/>
    <w:rsid w:val="00C45874"/>
    <w:rsid w:val="00C47C74"/>
    <w:rsid w:val="00C52681"/>
    <w:rsid w:val="00C53C7E"/>
    <w:rsid w:val="00C63C82"/>
    <w:rsid w:val="00C7618B"/>
    <w:rsid w:val="00C815EA"/>
    <w:rsid w:val="00C84F67"/>
    <w:rsid w:val="00C855F1"/>
    <w:rsid w:val="00C85D25"/>
    <w:rsid w:val="00CB1863"/>
    <w:rsid w:val="00CB74C7"/>
    <w:rsid w:val="00CC5469"/>
    <w:rsid w:val="00CD1552"/>
    <w:rsid w:val="00CD47AE"/>
    <w:rsid w:val="00CD579A"/>
    <w:rsid w:val="00CD5A21"/>
    <w:rsid w:val="00CE5956"/>
    <w:rsid w:val="00D101E7"/>
    <w:rsid w:val="00D119BB"/>
    <w:rsid w:val="00D26A96"/>
    <w:rsid w:val="00D30CD1"/>
    <w:rsid w:val="00D4443A"/>
    <w:rsid w:val="00D528C1"/>
    <w:rsid w:val="00D8156F"/>
    <w:rsid w:val="00D82DC0"/>
    <w:rsid w:val="00DB2081"/>
    <w:rsid w:val="00DB3AB8"/>
    <w:rsid w:val="00DD47E3"/>
    <w:rsid w:val="00DE5E09"/>
    <w:rsid w:val="00DF122B"/>
    <w:rsid w:val="00DF272B"/>
    <w:rsid w:val="00DF4939"/>
    <w:rsid w:val="00E0716B"/>
    <w:rsid w:val="00E215B2"/>
    <w:rsid w:val="00E318CB"/>
    <w:rsid w:val="00E54A0A"/>
    <w:rsid w:val="00E6165F"/>
    <w:rsid w:val="00E7086F"/>
    <w:rsid w:val="00E77D80"/>
    <w:rsid w:val="00E85586"/>
    <w:rsid w:val="00EA1A73"/>
    <w:rsid w:val="00EA1C55"/>
    <w:rsid w:val="00EB1C20"/>
    <w:rsid w:val="00EC103B"/>
    <w:rsid w:val="00ED0929"/>
    <w:rsid w:val="00EF045D"/>
    <w:rsid w:val="00EF71D3"/>
    <w:rsid w:val="00F02E68"/>
    <w:rsid w:val="00F07B49"/>
    <w:rsid w:val="00F31E05"/>
    <w:rsid w:val="00F36197"/>
    <w:rsid w:val="00F376B2"/>
    <w:rsid w:val="00F40B96"/>
    <w:rsid w:val="00F579BB"/>
    <w:rsid w:val="00F60DAD"/>
    <w:rsid w:val="00F7113A"/>
    <w:rsid w:val="00F738BC"/>
    <w:rsid w:val="00F73907"/>
    <w:rsid w:val="00F84078"/>
    <w:rsid w:val="00F870C1"/>
    <w:rsid w:val="00F8749B"/>
    <w:rsid w:val="00FB001A"/>
    <w:rsid w:val="00FB0906"/>
    <w:rsid w:val="00FF4F0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54"/>
    <w:rPr>
      <w:b/>
      <w:bCs/>
      <w:sz w:val="20"/>
      <w:szCs w:val="20"/>
    </w:rPr>
  </w:style>
  <w:style w:type="paragraph" w:styleId="Bezmezer">
    <w:name w:val="No Spacing"/>
    <w:uiPriority w:val="1"/>
    <w:qFormat/>
    <w:rsid w:val="00CD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bezruci.cz/hra/536-sikmy-koste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Divadelní společnost Petra Bezruče s.r.o.</cp:lastModifiedBy>
  <cp:revision>5</cp:revision>
  <cp:lastPrinted>2022-04-20T06:30:00Z</cp:lastPrinted>
  <dcterms:created xsi:type="dcterms:W3CDTF">2022-04-19T08:29:00Z</dcterms:created>
  <dcterms:modified xsi:type="dcterms:W3CDTF">2022-04-20T09:40:00Z</dcterms:modified>
</cp:coreProperties>
</file>